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8"/>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1"/>
          <w:rFonts w:hint="eastAsia" w:ascii="仿宋" w:hAnsi="仿宋" w:eastAsia="仿宋" w:cs="仿宋"/>
          <w:color w:val="auto"/>
          <w:sz w:val="32"/>
          <w:szCs w:val="32"/>
        </w:rPr>
        <w:t>附件</w:t>
      </w:r>
      <w:r>
        <w:rPr>
          <w:rStyle w:val="11"/>
          <w:rFonts w:hint="eastAsia" w:ascii="仿宋" w:hAnsi="仿宋" w:eastAsia="仿宋" w:cs="仿宋"/>
          <w:color w:val="auto"/>
          <w:sz w:val="32"/>
          <w:szCs w:val="32"/>
          <w:lang w:val="en-US" w:eastAsia="zh-CN"/>
        </w:rPr>
        <w:t>2</w:t>
      </w:r>
      <w:r>
        <w:rPr>
          <w:rStyle w:val="11"/>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jc w:val="center"/>
        <w:rPr>
          <w:rFonts w:hint="eastAsia"/>
        </w:rPr>
      </w:pPr>
      <w:r>
        <w:rPr>
          <w:rFonts w:hint="eastAsia" w:ascii="黑体" w:hAnsi="Cambria" w:eastAsia="黑体"/>
          <w:bCs/>
          <w:sz w:val="48"/>
          <w:szCs w:val="48"/>
          <w:u w:val="single"/>
          <w:lang w:val="en-US" w:eastAsia="zh-CN"/>
        </w:rPr>
        <w:t>电梯维保服务项目</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8"/>
        <w:shd w:val="clear" w:color="auto" w:fill="FFFFFF"/>
        <w:spacing w:before="0" w:beforeAutospacing="0" w:after="0" w:afterAutospacing="0" w:line="432" w:lineRule="atLeast"/>
        <w:rPr>
          <w:rStyle w:val="11"/>
          <w:rFonts w:hint="eastAsia" w:ascii="仿宋" w:hAnsi="仿宋" w:eastAsia="仿宋" w:cs="仿宋"/>
          <w:color w:val="auto"/>
          <w:sz w:val="32"/>
          <w:szCs w:val="32"/>
        </w:rPr>
      </w:pPr>
    </w:p>
    <w:p w14:paraId="55D597A5">
      <w:pPr>
        <w:pStyle w:val="8"/>
        <w:shd w:val="clear" w:color="auto" w:fill="FFFFFF"/>
        <w:spacing w:before="0" w:beforeAutospacing="0" w:after="0" w:afterAutospacing="0" w:line="432" w:lineRule="atLeast"/>
        <w:jc w:val="center"/>
        <w:rPr>
          <w:rStyle w:val="11"/>
          <w:rFonts w:hint="eastAsia" w:ascii="仿宋" w:hAnsi="仿宋" w:eastAsia="仿宋" w:cs="仿宋"/>
          <w:color w:val="auto"/>
          <w:sz w:val="44"/>
          <w:szCs w:val="44"/>
        </w:rPr>
      </w:pPr>
    </w:p>
    <w:p w14:paraId="1E0FF351">
      <w:pPr>
        <w:pStyle w:val="8"/>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1"/>
          <w:rFonts w:hint="eastAsia" w:ascii="仿宋" w:hAnsi="仿宋" w:eastAsia="仿宋" w:cs="仿宋"/>
          <w:color w:val="auto"/>
          <w:sz w:val="44"/>
          <w:szCs w:val="44"/>
        </w:rPr>
        <w:t>承诺书</w:t>
      </w:r>
    </w:p>
    <w:p w14:paraId="61EDA45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E2DF2AD"/>
    <w:p w14:paraId="01C0535E">
      <w:pP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2"/>
        <w:spacing w:before="100" w:beforeAutospacing="1" w:after="100" w:afterAutospacing="1"/>
        <w:jc w:val="center"/>
        <w:rPr>
          <w:rFonts w:ascii="黑体" w:eastAsia="黑体"/>
        </w:rPr>
      </w:pPr>
      <w:r>
        <w:rPr>
          <w:rFonts w:hint="eastAsia" w:ascii="黑体" w:eastAsia="黑体"/>
        </w:rPr>
        <w:t>目 录</w:t>
      </w:r>
    </w:p>
    <w:p w14:paraId="16A04C99">
      <w:pPr>
        <w:pStyle w:val="6"/>
        <w:tabs>
          <w:tab w:val="right" w:leader="dot" w:pos="8306"/>
        </w:tabs>
        <w:spacing w:line="360" w:lineRule="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6"/>
        <w:tabs>
          <w:tab w:val="right" w:leader="dot" w:pos="8306"/>
        </w:tabs>
        <w:spacing w:line="360" w:lineRule="auto"/>
        <w:rPr>
          <w:sz w:val="28"/>
          <w:szCs w:val="28"/>
        </w:rPr>
      </w:pPr>
      <w:r>
        <w:rPr>
          <w:rFonts w:hint="eastAsia"/>
          <w:bCs/>
          <w:sz w:val="28"/>
          <w:szCs w:val="28"/>
        </w:rPr>
        <w:t>二、营业执照</w:t>
      </w:r>
      <w:r>
        <w:rPr>
          <w:bCs/>
          <w:sz w:val="28"/>
          <w:szCs w:val="28"/>
          <w:lang w:val="zh-CN"/>
        </w:rPr>
        <w:tab/>
      </w:r>
      <w:r>
        <w:rPr>
          <w:rFonts w:hint="eastAsia"/>
          <w:bCs/>
          <w:sz w:val="28"/>
          <w:szCs w:val="28"/>
          <w:lang w:val="zh-CN"/>
        </w:rPr>
        <w:t>（页码）</w:t>
      </w:r>
    </w:p>
    <w:p w14:paraId="051018F3">
      <w:pPr>
        <w:pStyle w:val="6"/>
        <w:tabs>
          <w:tab w:val="right" w:leader="dot" w:pos="8306"/>
        </w:tabs>
        <w:spacing w:line="360" w:lineRule="auto"/>
        <w:rPr>
          <w:rFonts w:hint="eastAsia"/>
          <w:bCs/>
          <w:sz w:val="28"/>
          <w:szCs w:val="28"/>
        </w:rPr>
      </w:pPr>
      <w:r>
        <w:rPr>
          <w:rFonts w:hint="eastAsia"/>
          <w:bCs/>
          <w:sz w:val="28"/>
          <w:szCs w:val="28"/>
        </w:rPr>
        <w:t>三、法定代表人身份证明/授权委托书</w:t>
      </w:r>
      <w:r>
        <w:rPr>
          <w:bCs/>
          <w:sz w:val="28"/>
          <w:szCs w:val="28"/>
          <w:lang w:val="zh-CN"/>
        </w:rPr>
        <w:tab/>
      </w:r>
      <w:r>
        <w:rPr>
          <w:rFonts w:hint="eastAsia"/>
          <w:bCs/>
          <w:sz w:val="28"/>
          <w:szCs w:val="28"/>
          <w:lang w:val="zh-CN"/>
        </w:rPr>
        <w:t>（页码）</w:t>
      </w:r>
    </w:p>
    <w:p w14:paraId="77C0CF30">
      <w:pPr>
        <w:pStyle w:val="6"/>
        <w:tabs>
          <w:tab w:val="right" w:leader="dot" w:pos="8306"/>
        </w:tabs>
        <w:spacing w:line="360" w:lineRule="auto"/>
        <w:rPr>
          <w:bCs/>
          <w:sz w:val="28"/>
          <w:szCs w:val="28"/>
          <w:lang w:val="zh-CN"/>
        </w:rPr>
      </w:pPr>
      <w:r>
        <w:rPr>
          <w:rFonts w:hint="eastAsia"/>
          <w:bCs/>
          <w:sz w:val="28"/>
          <w:szCs w:val="28"/>
          <w:lang w:eastAsia="zh-CN"/>
        </w:rPr>
        <w:t>四、</w:t>
      </w:r>
      <w:r>
        <w:rPr>
          <w:rFonts w:hint="eastAsia"/>
          <w:bCs/>
          <w:sz w:val="28"/>
          <w:szCs w:val="28"/>
        </w:rPr>
        <w:t>具备履行合同所必需的设备和专业技术能力的声明</w:t>
      </w:r>
      <w:r>
        <w:rPr>
          <w:bCs/>
          <w:sz w:val="28"/>
          <w:szCs w:val="28"/>
          <w:lang w:val="zh-CN"/>
        </w:rPr>
        <w:tab/>
      </w:r>
      <w:r>
        <w:rPr>
          <w:rFonts w:hint="eastAsia"/>
          <w:bCs/>
          <w:sz w:val="28"/>
          <w:szCs w:val="28"/>
          <w:lang w:val="zh-CN"/>
        </w:rPr>
        <w:t>（页码）</w:t>
      </w:r>
    </w:p>
    <w:p w14:paraId="1ABEFE59">
      <w:pPr>
        <w:pStyle w:val="6"/>
        <w:tabs>
          <w:tab w:val="right" w:leader="dot" w:pos="8306"/>
        </w:tabs>
        <w:spacing w:line="360" w:lineRule="auto"/>
        <w:rPr>
          <w:rFonts w:hint="eastAsia"/>
          <w:bCs/>
          <w:sz w:val="28"/>
          <w:szCs w:val="28"/>
        </w:rPr>
      </w:pPr>
      <w:r>
        <w:rPr>
          <w:rFonts w:hint="eastAsia"/>
          <w:bCs/>
          <w:sz w:val="28"/>
          <w:szCs w:val="28"/>
          <w:lang w:eastAsia="zh-CN"/>
        </w:rPr>
        <w:t>五</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0BE50107">
      <w:pPr>
        <w:pStyle w:val="6"/>
        <w:tabs>
          <w:tab w:val="right" w:leader="dot" w:pos="8306"/>
        </w:tabs>
        <w:spacing w:line="360" w:lineRule="auto"/>
        <w:rPr>
          <w:rFonts w:hint="eastAsia"/>
          <w:bCs/>
          <w:sz w:val="28"/>
          <w:szCs w:val="28"/>
        </w:rPr>
      </w:pPr>
      <w:r>
        <w:rPr>
          <w:rFonts w:hint="eastAsia"/>
          <w:bCs/>
          <w:sz w:val="28"/>
          <w:szCs w:val="28"/>
          <w:lang w:val="en-US" w:eastAsia="zh-CN"/>
        </w:rPr>
        <w:t>六</w:t>
      </w:r>
      <w:r>
        <w:rPr>
          <w:rFonts w:hint="eastAsia"/>
          <w:bCs/>
          <w:sz w:val="28"/>
          <w:szCs w:val="28"/>
        </w:rPr>
        <w:t>、供应商须具有有效的《中华人民共和国特种设备生产许可证》,且许可项目包含电梯修理，许可子项目包含曳引驱动乘客电梯、自动扶梯与自动人行道、杂物电梯</w:t>
      </w:r>
      <w:r>
        <w:rPr>
          <w:bCs/>
          <w:sz w:val="28"/>
          <w:szCs w:val="28"/>
          <w:lang w:val="zh-CN"/>
        </w:rPr>
        <w:tab/>
      </w:r>
      <w:r>
        <w:rPr>
          <w:rFonts w:hint="eastAsia"/>
          <w:bCs/>
          <w:sz w:val="28"/>
          <w:szCs w:val="28"/>
          <w:lang w:val="zh-CN"/>
        </w:rPr>
        <w:t>（页码）</w:t>
      </w:r>
    </w:p>
    <w:p w14:paraId="26A5BA55">
      <w:pPr>
        <w:pStyle w:val="6"/>
        <w:tabs>
          <w:tab w:val="right" w:leader="dot" w:pos="8306"/>
        </w:tabs>
        <w:spacing w:line="360" w:lineRule="auto"/>
        <w:rPr>
          <w:rFonts w:hint="eastAsia"/>
          <w:bCs/>
          <w:sz w:val="28"/>
          <w:szCs w:val="28"/>
          <w:lang w:val="zh-CN"/>
        </w:rPr>
      </w:pPr>
      <w:r>
        <w:rPr>
          <w:rFonts w:hint="eastAsia"/>
          <w:bCs/>
          <w:sz w:val="28"/>
          <w:szCs w:val="28"/>
          <w:lang w:val="en-US" w:eastAsia="zh-CN"/>
        </w:rPr>
        <w:t>七</w:t>
      </w:r>
      <w:r>
        <w:rPr>
          <w:rFonts w:hint="eastAsia"/>
          <w:bCs/>
          <w:sz w:val="28"/>
          <w:szCs w:val="28"/>
          <w:lang w:eastAsia="zh-CN"/>
        </w:rPr>
        <w:t>、</w:t>
      </w:r>
      <w:r>
        <w:rPr>
          <w:rFonts w:hint="eastAsia"/>
          <w:bCs/>
          <w:sz w:val="28"/>
          <w:szCs w:val="28"/>
        </w:rPr>
        <w:t>近</w:t>
      </w:r>
      <w:r>
        <w:rPr>
          <w:rFonts w:hint="eastAsia"/>
          <w:bCs/>
          <w:sz w:val="28"/>
          <w:szCs w:val="28"/>
          <w:lang w:eastAsia="zh-CN"/>
        </w:rPr>
        <w:t>六</w:t>
      </w:r>
      <w:r>
        <w:rPr>
          <w:rFonts w:hint="eastAsia"/>
          <w:bCs/>
          <w:sz w:val="28"/>
          <w:szCs w:val="28"/>
        </w:rPr>
        <w:t>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05CDA979">
      <w:pPr>
        <w:pStyle w:val="6"/>
        <w:tabs>
          <w:tab w:val="right" w:leader="dot" w:pos="8306"/>
        </w:tabs>
        <w:spacing w:line="360" w:lineRule="auto"/>
        <w:rPr>
          <w:rFonts w:hint="eastAsia"/>
          <w:bCs/>
          <w:sz w:val="28"/>
          <w:szCs w:val="28"/>
          <w:lang w:val="zh-CN"/>
        </w:rPr>
      </w:pPr>
      <w:r>
        <w:rPr>
          <w:rFonts w:hint="eastAsia"/>
          <w:bCs/>
          <w:sz w:val="28"/>
          <w:szCs w:val="28"/>
          <w:lang w:val="en-US" w:eastAsia="zh-CN"/>
        </w:rPr>
        <w:t>八</w:t>
      </w:r>
      <w:r>
        <w:rPr>
          <w:rFonts w:hint="eastAsia"/>
          <w:bCs/>
          <w:sz w:val="28"/>
          <w:szCs w:val="28"/>
          <w:lang w:eastAsia="zh-CN"/>
        </w:rPr>
        <w:t>、</w:t>
      </w:r>
      <w:r>
        <w:rPr>
          <w:rFonts w:hint="eastAsia"/>
          <w:bCs/>
          <w:sz w:val="28"/>
          <w:szCs w:val="28"/>
        </w:rPr>
        <w:t>近</w:t>
      </w:r>
      <w:r>
        <w:rPr>
          <w:rFonts w:hint="eastAsia"/>
          <w:bCs/>
          <w:sz w:val="28"/>
          <w:szCs w:val="28"/>
          <w:lang w:eastAsia="zh-CN"/>
        </w:rPr>
        <w:t>六</w:t>
      </w:r>
      <w:r>
        <w:rPr>
          <w:rFonts w:hint="eastAsia"/>
          <w:bCs/>
          <w:sz w:val="28"/>
          <w:szCs w:val="28"/>
        </w:rPr>
        <w:t>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0299A964">
      <w:pPr>
        <w:pStyle w:val="6"/>
        <w:tabs>
          <w:tab w:val="right" w:leader="dot" w:pos="8306"/>
        </w:tabs>
        <w:spacing w:line="360" w:lineRule="auto"/>
        <w:rPr>
          <w:rFonts w:hint="eastAsia"/>
          <w:bCs/>
          <w:sz w:val="28"/>
          <w:szCs w:val="28"/>
          <w:lang w:val="zh-CN"/>
        </w:rPr>
      </w:pPr>
      <w:r>
        <w:rPr>
          <w:rFonts w:hint="eastAsia"/>
          <w:bCs/>
          <w:sz w:val="28"/>
          <w:szCs w:val="28"/>
          <w:lang w:val="en-US" w:eastAsia="zh-CN"/>
        </w:rPr>
        <w:t>九</w:t>
      </w:r>
      <w:r>
        <w:rPr>
          <w:rFonts w:hint="eastAsia"/>
          <w:bCs/>
          <w:sz w:val="28"/>
          <w:szCs w:val="28"/>
          <w:lang w:eastAsia="zh-CN"/>
        </w:rPr>
        <w:t>、</w:t>
      </w:r>
      <w:r>
        <w:rPr>
          <w:rFonts w:hint="eastAsia"/>
          <w:bCs/>
          <w:sz w:val="28"/>
          <w:szCs w:val="28"/>
        </w:rPr>
        <w:t>近</w:t>
      </w:r>
      <w:r>
        <w:rPr>
          <w:rFonts w:hint="eastAsia"/>
          <w:bCs/>
          <w:sz w:val="28"/>
          <w:szCs w:val="28"/>
          <w:lang w:eastAsia="zh-CN"/>
        </w:rPr>
        <w:t>六</w:t>
      </w:r>
      <w:r>
        <w:rPr>
          <w:rFonts w:hint="eastAsia"/>
          <w:bCs/>
          <w:sz w:val="28"/>
          <w:szCs w:val="28"/>
        </w:rPr>
        <w:t>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63B20981">
      <w:pPr>
        <w:pStyle w:val="6"/>
        <w:tabs>
          <w:tab w:val="right" w:leader="dot" w:pos="8306"/>
        </w:tabs>
        <w:spacing w:line="360" w:lineRule="auto"/>
        <w:rPr>
          <w:rFonts w:hint="eastAsia"/>
          <w:lang w:val="zh-CN"/>
        </w:rPr>
      </w:pPr>
      <w:r>
        <w:rPr>
          <w:rFonts w:hint="eastAsia"/>
          <w:bCs/>
          <w:sz w:val="28"/>
          <w:szCs w:val="28"/>
          <w:lang w:val="en-US" w:eastAsia="zh-CN"/>
        </w:rPr>
        <w:t>十</w:t>
      </w:r>
      <w:r>
        <w:rPr>
          <w:rFonts w:hint="eastAsia"/>
          <w:bCs/>
          <w:sz w:val="28"/>
          <w:szCs w:val="28"/>
          <w:lang w:eastAsia="zh-CN"/>
        </w:rPr>
        <w:t>、</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46E19FEB">
      <w:pPr>
        <w:pStyle w:val="6"/>
        <w:tabs>
          <w:tab w:val="right" w:leader="dot" w:pos="8306"/>
        </w:tabs>
        <w:spacing w:line="360" w:lineRule="auto"/>
        <w:rPr>
          <w:sz w:val="28"/>
          <w:szCs w:val="28"/>
        </w:rPr>
      </w:pPr>
      <w:r>
        <w:rPr>
          <w:rFonts w:hint="eastAsia"/>
          <w:bCs/>
          <w:sz w:val="28"/>
          <w:szCs w:val="28"/>
          <w:lang w:eastAsia="zh-CN"/>
        </w:rPr>
        <w:t>十一、</w:t>
      </w:r>
      <w:bookmarkStart w:id="5" w:name="_GoBack"/>
      <w:bookmarkEnd w:id="5"/>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4B9C4EE">
      <w:pPr>
        <w:pStyle w:val="2"/>
        <w:spacing w:before="100" w:beforeAutospacing="1" w:after="100" w:afterAutospacing="1" w:line="240" w:lineRule="auto"/>
        <w:jc w:val="both"/>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泰州市第四人民医院采购</w:t>
      </w:r>
      <w:r>
        <w:rPr>
          <w:rFonts w:ascii="黑体" w:eastAsia="黑体"/>
          <w:sz w:val="36"/>
          <w:lang w:val="en-US" w:eastAsia="zh-CN"/>
        </w:rPr>
        <w:t>项目报名</w:t>
      </w:r>
      <w:r>
        <w:rPr>
          <w:rFonts w:hint="eastAsia" w:ascii="黑体" w:eastAsia="黑体"/>
          <w:sz w:val="36"/>
          <w:lang w:val="en-US" w:eastAsia="zh-CN"/>
        </w:rPr>
        <w:t>表</w:t>
      </w:r>
    </w:p>
    <w:tbl>
      <w:tblPr>
        <w:tblStyle w:val="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eastAsia="宋体" w:cs="Times New Roman"/>
                <w:sz w:val="24"/>
                <w:szCs w:val="24"/>
                <w:lang w:val="en-US" w:eastAsia="zh-CN"/>
              </w:rPr>
              <w:t>医院电梯维保服务项目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E4D67FF">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0D91034C">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3BD10D4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28C9D453">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784F8FF9">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6A89288F">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1080EFB5">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742761E6">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0E6E543C">
      <w:pPr>
        <w:spacing w:line="500" w:lineRule="exact"/>
        <w:ind w:firstLine="480" w:firstLineChars="200"/>
        <w:rPr>
          <w:sz w:val="24"/>
          <w:szCs w:val="28"/>
        </w:rPr>
      </w:pPr>
      <w:r>
        <w:rPr>
          <w:rFonts w:hint="eastAsia"/>
          <w:sz w:val="24"/>
          <w:szCs w:val="28"/>
        </w:rPr>
        <w:t>特此</w:t>
      </w:r>
      <w:r>
        <w:rPr>
          <w:sz w:val="24"/>
          <w:szCs w:val="28"/>
        </w:rPr>
        <w:t>证明。</w:t>
      </w:r>
    </w:p>
    <w:p w14:paraId="3A780224">
      <w:pPr>
        <w:spacing w:line="500" w:lineRule="exact"/>
        <w:rPr>
          <w:rFonts w:hint="eastAsia"/>
          <w:sz w:val="24"/>
          <w:szCs w:val="28"/>
        </w:rPr>
      </w:pPr>
    </w:p>
    <w:p w14:paraId="15F0DE6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0FABE28A">
      <w:pPr>
        <w:spacing w:line="500" w:lineRule="exact"/>
        <w:ind w:firstLine="6000" w:firstLineChars="2500"/>
        <w:rPr>
          <w:rFonts w:hint="eastAsia"/>
          <w:sz w:val="24"/>
          <w:szCs w:val="28"/>
        </w:rPr>
      </w:pPr>
      <w:r>
        <w:rPr>
          <w:rFonts w:hint="eastAsia"/>
          <w:sz w:val="24"/>
          <w:szCs w:val="28"/>
          <w:lang w:eastAsia="zh-CN"/>
        </w:rPr>
        <w:t>202</w:t>
      </w:r>
      <w:r>
        <w:rPr>
          <w:rFonts w:hint="eastAsia"/>
          <w:sz w:val="24"/>
          <w:szCs w:val="28"/>
          <w:lang w:val="en-US" w:eastAsia="zh-CN"/>
        </w:rPr>
        <w:t>5</w:t>
      </w:r>
      <w:r>
        <w:rPr>
          <w:rFonts w:hint="eastAsia"/>
          <w:sz w:val="24"/>
          <w:szCs w:val="28"/>
        </w:rPr>
        <w:t xml:space="preserve">年    月 </w:t>
      </w:r>
      <w:r>
        <w:rPr>
          <w:sz w:val="24"/>
          <w:szCs w:val="28"/>
        </w:rPr>
        <w:t xml:space="preserve">  </w:t>
      </w:r>
      <w:r>
        <w:rPr>
          <w:rFonts w:hint="eastAsia"/>
          <w:sz w:val="24"/>
          <w:szCs w:val="28"/>
        </w:rPr>
        <w:t xml:space="preserve"> 日</w:t>
      </w:r>
    </w:p>
    <w:p w14:paraId="7D5F8022">
      <w:pPr>
        <w:spacing w:line="500" w:lineRule="exact"/>
        <w:rPr>
          <w:sz w:val="24"/>
          <w:szCs w:val="28"/>
        </w:rPr>
      </w:pPr>
    </w:p>
    <w:p w14:paraId="07D0CA93">
      <w:pPr>
        <w:spacing w:line="500" w:lineRule="exact"/>
        <w:rPr>
          <w:sz w:val="24"/>
          <w:szCs w:val="28"/>
        </w:rPr>
      </w:pPr>
      <w:r>
        <w:rPr>
          <w:rFonts w:hint="eastAsia"/>
          <w:sz w:val="24"/>
          <w:szCs w:val="28"/>
        </w:rPr>
        <w:t>法定代表人身份证</w:t>
      </w:r>
      <w:r>
        <w:rPr>
          <w:sz w:val="24"/>
          <w:szCs w:val="28"/>
        </w:rPr>
        <w:t>复印件</w:t>
      </w:r>
    </w:p>
    <w:p w14:paraId="6DA34274">
      <w:pPr>
        <w:spacing w:line="500" w:lineRule="exact"/>
        <w:rPr>
          <w:rFonts w:hint="eastAsia"/>
          <w:sz w:val="24"/>
          <w:szCs w:val="28"/>
        </w:rPr>
      </w:pPr>
    </w:p>
    <w:p w14:paraId="0A976E1E">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5" name="文本框 5"/>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4ECA5AF">
                            <w:pPr>
                              <w:jc w:val="center"/>
                            </w:pPr>
                          </w:p>
                          <w:p w14:paraId="72F463B2">
                            <w:pPr>
                              <w:jc w:val="center"/>
                            </w:pPr>
                          </w:p>
                          <w:p w14:paraId="0C22694B">
                            <w:pPr>
                              <w:jc w:val="center"/>
                            </w:pPr>
                          </w:p>
                          <w:p w14:paraId="273188C6">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5qWNh2QAAAAoBAAAPAAAAAAAA&#10;AAEAIAAAACIAAABkcnMvZG93bnJldi54bWxQSwECFAAUAAAACACHTuJALh4mJxECAABFBAAADgAA&#10;AAAAAAABACAAAAAoAQAAZHJzL2Uyb0RvYy54bWxQSwUGAAAAAAYABgBZAQAAqwUAAAAA&#10;">
                <v:fill on="t" focussize="0,0"/>
                <v:stroke color="#000000" joinstyle="miter"/>
                <v:imagedata o:title=""/>
                <o:lock v:ext="edit" aspectratio="f"/>
                <v:textbox>
                  <w:txbxContent>
                    <w:p w14:paraId="54ECA5AF">
                      <w:pPr>
                        <w:jc w:val="center"/>
                      </w:pPr>
                    </w:p>
                    <w:p w14:paraId="72F463B2">
                      <w:pPr>
                        <w:jc w:val="center"/>
                      </w:pPr>
                    </w:p>
                    <w:p w14:paraId="0C22694B">
                      <w:pPr>
                        <w:jc w:val="center"/>
                      </w:pPr>
                    </w:p>
                    <w:p w14:paraId="273188C6">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7" name="文本框 7"/>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56F7A7E">
                            <w:pPr>
                              <w:jc w:val="center"/>
                            </w:pPr>
                          </w:p>
                          <w:p w14:paraId="1DCDD60A">
                            <w:pPr>
                              <w:jc w:val="center"/>
                            </w:pPr>
                          </w:p>
                          <w:p w14:paraId="55CC817B">
                            <w:pPr>
                              <w:jc w:val="center"/>
                            </w:pPr>
                          </w:p>
                          <w:p w14:paraId="64F4562C">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WdA/tkAAAAJAQAADwAAAAAAAAAB&#10;ACAAAAAiAAAAZHJzL2Rvd25yZXYueG1sUEsBAhQAFAAAAAgAh07iQONi6dAPAgAARQQAAA4AAAAA&#10;AAAAAQAgAAAAKAEAAGRycy9lMm9Eb2MueG1sUEsFBgAAAAAGAAYAWQEAAKkFAAAAAA==&#10;">
                <v:fill on="t" focussize="0,0"/>
                <v:stroke color="#000000" joinstyle="miter"/>
                <v:imagedata o:title=""/>
                <o:lock v:ext="edit" aspectratio="f"/>
                <v:textbox>
                  <w:txbxContent>
                    <w:p w14:paraId="656F7A7E">
                      <w:pPr>
                        <w:jc w:val="center"/>
                      </w:pPr>
                    </w:p>
                    <w:p w14:paraId="1DCDD60A">
                      <w:pPr>
                        <w:jc w:val="center"/>
                      </w:pPr>
                    </w:p>
                    <w:p w14:paraId="55CC817B">
                      <w:pPr>
                        <w:jc w:val="center"/>
                      </w:pPr>
                    </w:p>
                    <w:p w14:paraId="64F4562C">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3E769DCB">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762291D5">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63EA0EFE">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09E0225">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77FC0C22">
      <w:pPr>
        <w:spacing w:line="500" w:lineRule="exact"/>
        <w:ind w:firstLine="480" w:firstLineChars="200"/>
        <w:rPr>
          <w:rFonts w:ascii="宋体" w:hAnsi="宋体"/>
          <w:sz w:val="24"/>
          <w:szCs w:val="28"/>
        </w:rPr>
      </w:pPr>
    </w:p>
    <w:p w14:paraId="39D1A5DD">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07CB0046">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5F15B129">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F262286">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C16157E">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30370FBF">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w:t>
      </w:r>
      <w:r>
        <w:rPr>
          <w:rFonts w:hint="eastAsia" w:ascii="宋体" w:hAnsi="宋体"/>
          <w:sz w:val="24"/>
          <w:szCs w:val="28"/>
          <w:lang w:val="en-US" w:eastAsia="zh-CN"/>
        </w:rPr>
        <w:t>5</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15E72DC2">
      <w:pPr>
        <w:spacing w:line="500" w:lineRule="exact"/>
        <w:rPr>
          <w:rFonts w:ascii="宋体" w:hAnsi="宋体"/>
          <w:sz w:val="24"/>
          <w:szCs w:val="28"/>
        </w:rPr>
      </w:pPr>
    </w:p>
    <w:p w14:paraId="6D102363">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32F34905">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8" name="文本框 8"/>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F01511C">
                            <w:pPr>
                              <w:jc w:val="center"/>
                            </w:pPr>
                          </w:p>
                          <w:p w14:paraId="4BD0ED54">
                            <w:pPr>
                              <w:jc w:val="center"/>
                            </w:pPr>
                          </w:p>
                          <w:p w14:paraId="52CC2C9C">
                            <w:pPr>
                              <w:jc w:val="center"/>
                            </w:pPr>
                          </w:p>
                          <w:p w14:paraId="08917D4D">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JwH802QAAAAoBAAAPAAAAAAAAAAEA&#10;IAAAACIAAABkcnMvZG93bnJldi54bWxQSwECFAAUAAAACACHTuJABSNJ7A4CAABFBAAADgAAAAAA&#10;AAABACAAAAAoAQAAZHJzL2Uyb0RvYy54bWxQSwUGAAAAAAYABgBZAQAAqAUAAAAA&#10;">
                <v:fill on="t" focussize="0,0"/>
                <v:stroke color="#000000" joinstyle="miter"/>
                <v:imagedata o:title=""/>
                <o:lock v:ext="edit" aspectratio="f"/>
                <v:textbox>
                  <w:txbxContent>
                    <w:p w14:paraId="1F01511C">
                      <w:pPr>
                        <w:jc w:val="center"/>
                      </w:pPr>
                    </w:p>
                    <w:p w14:paraId="4BD0ED54">
                      <w:pPr>
                        <w:jc w:val="center"/>
                      </w:pPr>
                    </w:p>
                    <w:p w14:paraId="52CC2C9C">
                      <w:pPr>
                        <w:jc w:val="center"/>
                      </w:pPr>
                    </w:p>
                    <w:p w14:paraId="08917D4D">
                      <w:pPr>
                        <w:jc w:val="center"/>
                        <w:rPr>
                          <w:rFonts w:hint="eastAsia"/>
                        </w:rPr>
                      </w:pPr>
                      <w:r>
                        <w:rPr>
                          <w:rFonts w:hint="eastAsia"/>
                        </w:rPr>
                        <w:t>委托代理人身份证复印件（正面</w:t>
                      </w:r>
                      <w:r>
                        <w:t>）</w:t>
                      </w:r>
                    </w:p>
                  </w:txbxContent>
                </v:textbox>
                <w10:wrap type="square"/>
              </v:shape>
            </w:pict>
          </mc:Fallback>
        </mc:AlternateContent>
      </w:r>
    </w:p>
    <w:p w14:paraId="035B9059">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9" name="文本框 9"/>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35CEE34">
                            <w:pPr>
                              <w:jc w:val="center"/>
                            </w:pPr>
                          </w:p>
                          <w:p w14:paraId="7905BB15">
                            <w:pPr>
                              <w:jc w:val="center"/>
                            </w:pPr>
                          </w:p>
                          <w:p w14:paraId="4377732C">
                            <w:pPr>
                              <w:jc w:val="center"/>
                            </w:pPr>
                          </w:p>
                          <w:p w14:paraId="4B3B19A3">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Kuf4f1gAAAAcBAAAPAAAAAAAAAAEAIAAA&#10;ACIAAABkcnMvZG93bnJldi54bWxQSwECFAAUAAAACACHTuJAQx4Weg4CAABFBAAADgAAAAAAAAAB&#10;ACAAAAAlAQAAZHJzL2Uyb0RvYy54bWxQSwUGAAAAAAYABgBZAQAApQUAAAAA&#10;">
                <v:fill on="t" focussize="0,0"/>
                <v:stroke color="#000000" joinstyle="miter"/>
                <v:imagedata o:title=""/>
                <o:lock v:ext="edit" aspectratio="f"/>
                <v:textbox>
                  <w:txbxContent>
                    <w:p w14:paraId="635CEE34">
                      <w:pPr>
                        <w:jc w:val="center"/>
                      </w:pPr>
                    </w:p>
                    <w:p w14:paraId="7905BB15">
                      <w:pPr>
                        <w:jc w:val="center"/>
                      </w:pPr>
                    </w:p>
                    <w:p w14:paraId="4377732C">
                      <w:pPr>
                        <w:jc w:val="center"/>
                      </w:pPr>
                    </w:p>
                    <w:p w14:paraId="4B3B19A3">
                      <w:pPr>
                        <w:jc w:val="center"/>
                        <w:rPr>
                          <w:rFonts w:hint="eastAsia"/>
                        </w:rPr>
                      </w:pPr>
                      <w:r>
                        <w:rPr>
                          <w:rFonts w:hint="eastAsia"/>
                        </w:rPr>
                        <w:t>委托代理人身份证复印件（反面</w:t>
                      </w:r>
                      <w:r>
                        <w:t>）</w:t>
                      </w:r>
                    </w:p>
                  </w:txbxContent>
                </v:textbox>
                <w10:wrap type="square"/>
              </v:shape>
            </w:pict>
          </mc:Fallback>
        </mc:AlternateContent>
      </w:r>
    </w:p>
    <w:p w14:paraId="1960C84B">
      <w:pPr>
        <w:rPr>
          <w:rFonts w:ascii="黑体" w:eastAsia="黑体"/>
          <w:sz w:val="36"/>
          <w:lang w:val="en-US" w:eastAsia="zh-CN"/>
        </w:rPr>
      </w:pPr>
    </w:p>
    <w:p w14:paraId="3C30AC26">
      <w:pPr>
        <w:spacing w:before="100" w:beforeAutospacing="1" w:after="100" w:afterAutospacing="1"/>
        <w:jc w:val="center"/>
        <w:rPr>
          <w:rFonts w:hint="eastAsia" w:ascii="黑体" w:eastAsia="黑体"/>
          <w:sz w:val="36"/>
          <w:lang w:val="en-US" w:eastAsia="zh-CN"/>
        </w:rPr>
      </w:pPr>
      <w:r>
        <w:rPr>
          <w:rFonts w:hint="eastAsia" w:ascii="黑体" w:eastAsia="黑体"/>
          <w:sz w:val="36"/>
          <w:lang w:val="en-US" w:eastAsia="zh-CN"/>
        </w:rPr>
        <w:t>四、具备履行合同所必需的设备和专业技术能力的声明</w:t>
      </w:r>
    </w:p>
    <w:p w14:paraId="56B700A5">
      <w:pPr>
        <w:pStyle w:val="2"/>
        <w:spacing w:before="100" w:beforeAutospacing="1" w:after="100" w:afterAutospacing="1" w:line="500" w:lineRule="exact"/>
        <w:jc w:val="left"/>
        <w:rPr>
          <w:rFonts w:hint="eastAsia" w:ascii="宋体" w:hAnsi="宋体" w:eastAsia="宋体" w:cs="Times New Roman"/>
          <w:b w:val="0"/>
          <w:bCs w:val="0"/>
          <w:kern w:val="2"/>
          <w:sz w:val="24"/>
          <w:szCs w:val="24"/>
          <w:u w:val="single"/>
          <w:lang w:val="en-US" w:eastAsia="zh-CN" w:bidi="ar"/>
          <w:woUserID w:val="1"/>
        </w:rPr>
      </w:pPr>
    </w:p>
    <w:p w14:paraId="4A3B6070">
      <w:pPr>
        <w:pStyle w:val="2"/>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15F09BCA">
      <w:pPr>
        <w:rPr>
          <w:rFonts w:hint="eastAsia"/>
          <w:b w:val="0"/>
          <w:bCs w:val="0"/>
        </w:rPr>
      </w:pPr>
    </w:p>
    <w:p w14:paraId="368F7635">
      <w:pPr>
        <w:pStyle w:val="2"/>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70B1A6E9">
      <w:pPr>
        <w:pStyle w:val="2"/>
        <w:spacing w:before="100" w:beforeAutospacing="1" w:after="100" w:afterAutospacing="1" w:line="480" w:lineRule="auto"/>
        <w:jc w:val="center"/>
        <w:rPr>
          <w:rFonts w:hint="eastAsia" w:ascii="黑体" w:eastAsia="黑体"/>
          <w:sz w:val="36"/>
        </w:rPr>
      </w:pPr>
    </w:p>
    <w:p w14:paraId="0C9DE1D1">
      <w:pPr>
        <w:pStyle w:val="2"/>
        <w:spacing w:before="100" w:beforeAutospacing="1" w:after="100" w:afterAutospacing="1" w:line="500" w:lineRule="exact"/>
        <w:jc w:val="center"/>
        <w:rPr>
          <w:rFonts w:hint="eastAsia" w:ascii="黑体" w:eastAsia="黑体"/>
          <w:sz w:val="36"/>
        </w:rPr>
      </w:pPr>
    </w:p>
    <w:p w14:paraId="78965E7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0094B7DD">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0317A055">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16B1916D">
      <w:pPr>
        <w:pStyle w:val="2"/>
        <w:spacing w:before="100" w:beforeAutospacing="1" w:after="100" w:afterAutospacing="1" w:line="500" w:lineRule="exact"/>
        <w:jc w:val="center"/>
        <w:rPr>
          <w:rFonts w:hint="eastAsia" w:ascii="黑体" w:eastAsia="黑体"/>
          <w:sz w:val="36"/>
        </w:rPr>
      </w:pPr>
    </w:p>
    <w:p w14:paraId="0F935F96">
      <w:pPr>
        <w:pStyle w:val="2"/>
        <w:spacing w:before="100" w:beforeAutospacing="1" w:after="100" w:afterAutospacing="1" w:line="500" w:lineRule="exact"/>
        <w:jc w:val="center"/>
        <w:rPr>
          <w:rFonts w:hint="eastAsia" w:ascii="黑体" w:eastAsia="黑体"/>
          <w:sz w:val="36"/>
        </w:rPr>
      </w:pPr>
    </w:p>
    <w:p w14:paraId="07566DB0">
      <w:pPr>
        <w:spacing w:before="100" w:beforeAutospacing="1" w:after="100" w:afterAutospacing="1"/>
        <w:jc w:val="center"/>
        <w:rPr>
          <w:rFonts w:hint="eastAsia" w:ascii="黑体" w:eastAsia="黑体"/>
          <w:sz w:val="36"/>
          <w:lang w:val="en-US" w:eastAsia="zh-CN"/>
        </w:rPr>
      </w:pPr>
    </w:p>
    <w:p w14:paraId="797CC38A">
      <w:pPr>
        <w:spacing w:before="100" w:beforeAutospacing="1" w:after="100" w:afterAutospacing="1"/>
        <w:jc w:val="center"/>
        <w:rPr>
          <w:rFonts w:hint="eastAsia" w:ascii="黑体" w:eastAsia="黑体"/>
          <w:sz w:val="36"/>
          <w:lang w:val="en-US" w:eastAsia="zh-CN"/>
        </w:rPr>
      </w:pPr>
    </w:p>
    <w:p w14:paraId="16B43FEB">
      <w:pPr>
        <w:pStyle w:val="2"/>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五</w:t>
      </w:r>
      <w:r>
        <w:rPr>
          <w:rFonts w:hint="eastAsia" w:ascii="黑体" w:eastAsia="黑体"/>
          <w:sz w:val="36"/>
        </w:rPr>
        <w:t>、</w:t>
      </w:r>
      <w:r>
        <w:rPr>
          <w:rFonts w:hint="eastAsia" w:ascii="黑体" w:eastAsia="黑体"/>
          <w:sz w:val="32"/>
          <w:szCs w:val="32"/>
        </w:rPr>
        <w:t>供应商3年内无重大违法记录的书面声明</w:t>
      </w:r>
    </w:p>
    <w:p w14:paraId="644BC653">
      <w:pPr>
        <w:pStyle w:val="2"/>
        <w:spacing w:before="100" w:beforeAutospacing="1" w:after="100" w:afterAutospacing="1" w:line="500" w:lineRule="exact"/>
        <w:jc w:val="center"/>
        <w:rPr>
          <w:rFonts w:hint="eastAsia" w:ascii="黑体" w:eastAsia="黑体"/>
          <w:sz w:val="36"/>
        </w:rPr>
      </w:pPr>
    </w:p>
    <w:p w14:paraId="60DAF726">
      <w:pPr>
        <w:pStyle w:val="2"/>
        <w:spacing w:before="100" w:beforeAutospacing="1" w:after="100" w:afterAutospacing="1" w:line="500" w:lineRule="exact"/>
        <w:jc w:val="center"/>
        <w:rPr>
          <w:rFonts w:hint="eastAsia" w:ascii="黑体" w:eastAsia="黑体"/>
          <w:sz w:val="36"/>
        </w:rPr>
      </w:pPr>
    </w:p>
    <w:p w14:paraId="445AEBE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2CC6002D">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73F76778">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34DFF4A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6735A9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499C4E97">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4B9CD91B">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16CFF4EC">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5729C01A">
      <w:pPr>
        <w:pStyle w:val="2"/>
        <w:spacing w:before="100" w:beforeAutospacing="1" w:after="100" w:afterAutospacing="1" w:line="500" w:lineRule="exact"/>
        <w:jc w:val="center"/>
        <w:rPr>
          <w:rFonts w:hint="eastAsia" w:ascii="黑体" w:eastAsia="黑体"/>
          <w:sz w:val="36"/>
        </w:rPr>
      </w:pPr>
    </w:p>
    <w:p w14:paraId="3EF1BD7A">
      <w:pPr>
        <w:rPr>
          <w:rFonts w:hint="eastAsia" w:ascii="黑体" w:eastAsia="黑体"/>
          <w:sz w:val="36"/>
        </w:rPr>
      </w:pPr>
    </w:p>
    <w:p w14:paraId="1AAC47BC">
      <w:pPr>
        <w:pStyle w:val="4"/>
        <w:rPr>
          <w:rFonts w:hint="eastAsia" w:ascii="黑体" w:eastAsia="黑体"/>
          <w:sz w:val="36"/>
        </w:rPr>
      </w:pPr>
    </w:p>
    <w:p w14:paraId="258F9F81">
      <w:pPr>
        <w:pStyle w:val="2"/>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六、供应商须具有有效的《中华人民共和国特种设备生产许可证》,且许可项目包含电梯修理，许可子项目包含曳引驱动乘客电梯、自动扶梯与自动人行道、杂物电梯</w:t>
      </w:r>
    </w:p>
    <w:p w14:paraId="44A89D2D">
      <w:pPr>
        <w:pStyle w:val="2"/>
        <w:spacing w:before="100" w:beforeAutospacing="1" w:after="100" w:afterAutospacing="1" w:line="500" w:lineRule="exact"/>
        <w:jc w:val="center"/>
        <w:rPr>
          <w:rFonts w:hint="eastAsia" w:ascii="黑体" w:eastAsia="黑体"/>
          <w:sz w:val="36"/>
        </w:rPr>
      </w:pPr>
    </w:p>
    <w:p w14:paraId="56149815">
      <w:pPr>
        <w:pStyle w:val="2"/>
        <w:spacing w:before="100" w:beforeAutospacing="1" w:after="100" w:afterAutospacing="1" w:line="500" w:lineRule="exact"/>
        <w:jc w:val="cente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3A3F668D">
      <w:pPr>
        <w:pStyle w:val="2"/>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75DC2892">
      <w:pPr>
        <w:pStyle w:val="2"/>
        <w:numPr>
          <w:ilvl w:val="0"/>
          <w:numId w:val="0"/>
        </w:numPr>
        <w:spacing w:before="100" w:beforeAutospacing="1" w:after="100" w:afterAutospacing="1" w:line="500" w:lineRule="exact"/>
        <w:jc w:val="center"/>
        <w:rPr>
          <w:rFonts w:hint="eastAsia" w:ascii="黑体" w:eastAsia="黑体"/>
          <w:sz w:val="36"/>
          <w:lang w:eastAsia="zh-CN"/>
        </w:rPr>
      </w:pPr>
      <w:bookmarkStart w:id="0" w:name="_Toc7716"/>
      <w:r>
        <w:rPr>
          <w:rFonts w:hint="eastAsia" w:ascii="黑体" w:eastAsia="黑体" w:cs="Times New Roman"/>
          <w:b/>
          <w:bCs/>
          <w:kern w:val="44"/>
          <w:sz w:val="36"/>
          <w:szCs w:val="44"/>
          <w:lang w:val="en-US" w:eastAsia="zh-CN" w:bidi="ar-SA"/>
        </w:rPr>
        <w:t>七</w:t>
      </w:r>
      <w:r>
        <w:rPr>
          <w:rFonts w:hint="eastAsia" w:ascii="黑体" w:hAnsi="Calibri" w:eastAsia="黑体" w:cs="Times New Roman"/>
          <w:b/>
          <w:bCs/>
          <w:kern w:val="44"/>
          <w:sz w:val="36"/>
          <w:szCs w:val="44"/>
          <w:lang w:val="en-US" w:eastAsia="zh-CN" w:bidi="ar-SA"/>
        </w:rPr>
        <w:t>、</w:t>
      </w:r>
      <w:r>
        <w:rPr>
          <w:rFonts w:hint="eastAsia" w:ascii="黑体" w:eastAsia="黑体"/>
          <w:sz w:val="36"/>
          <w:lang w:eastAsia="zh-CN"/>
        </w:rPr>
        <w:t>近三个月中任意一个月份的财务状况报告复印件（至少包括资产负债表和利润表）或上一年度财务状况报告复印件</w:t>
      </w:r>
    </w:p>
    <w:p w14:paraId="212170E6">
      <w:pPr>
        <w:rPr>
          <w:rFonts w:hint="eastAsia" w:ascii="黑体" w:eastAsia="黑体"/>
          <w:sz w:val="36"/>
          <w:lang w:eastAsia="zh-CN"/>
        </w:rPr>
      </w:pPr>
    </w:p>
    <w:p w14:paraId="75A9C147">
      <w:pPr>
        <w:rPr>
          <w:rFonts w:hint="eastAsia" w:ascii="黑体" w:eastAsia="黑体"/>
          <w:sz w:val="36"/>
          <w:lang w:eastAsia="zh-CN"/>
        </w:rPr>
      </w:pPr>
    </w:p>
    <w:p w14:paraId="1010910B">
      <w:pPr>
        <w:rPr>
          <w:rFonts w:hint="eastAsia" w:ascii="黑体" w:eastAsia="黑体"/>
          <w:sz w:val="36"/>
          <w:lang w:eastAsia="zh-CN"/>
        </w:rPr>
      </w:pPr>
    </w:p>
    <w:p w14:paraId="61329F5B">
      <w:pPr>
        <w:rPr>
          <w:rFonts w:hint="eastAsia" w:ascii="黑体" w:eastAsia="黑体"/>
          <w:sz w:val="36"/>
          <w:lang w:eastAsia="zh-CN"/>
        </w:rPr>
      </w:pPr>
    </w:p>
    <w:p w14:paraId="202D8F3D">
      <w:pPr>
        <w:rPr>
          <w:rFonts w:hint="eastAsia" w:ascii="黑体" w:eastAsia="黑体"/>
          <w:sz w:val="36"/>
          <w:lang w:eastAsia="zh-CN"/>
        </w:rPr>
      </w:pPr>
    </w:p>
    <w:p w14:paraId="07963F50">
      <w:pPr>
        <w:numPr>
          <w:ilvl w:val="0"/>
          <w:numId w:val="0"/>
        </w:numP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八</w:t>
      </w:r>
      <w:r>
        <w:rPr>
          <w:rFonts w:hint="eastAsia" w:ascii="黑体" w:hAnsi="Calibri" w:eastAsia="黑体" w:cs="Times New Roman"/>
          <w:b/>
          <w:bCs/>
          <w:kern w:val="44"/>
          <w:sz w:val="36"/>
          <w:szCs w:val="44"/>
          <w:lang w:val="en-US" w:eastAsia="zh-CN" w:bidi="ar-SA"/>
        </w:rPr>
        <w:t>、近三个月中任意一个月的依法纳税相关材料复印件（如依法享受缓缴、免缴的需提供相关政策文件）</w:t>
      </w:r>
    </w:p>
    <w:p w14:paraId="05831BF1">
      <w:pPr>
        <w:numPr>
          <w:ilvl w:val="0"/>
          <w:numId w:val="0"/>
        </w:numPr>
        <w:rPr>
          <w:rFonts w:hint="eastAsia" w:ascii="黑体" w:hAnsi="Calibri" w:eastAsia="黑体" w:cs="Times New Roman"/>
          <w:b/>
          <w:bCs/>
          <w:kern w:val="44"/>
          <w:sz w:val="36"/>
          <w:szCs w:val="44"/>
          <w:lang w:val="en-US" w:eastAsia="zh-CN" w:bidi="ar-SA"/>
        </w:rPr>
      </w:pPr>
    </w:p>
    <w:p w14:paraId="1EF565E3">
      <w:pPr>
        <w:numPr>
          <w:ilvl w:val="0"/>
          <w:numId w:val="0"/>
        </w:numPr>
        <w:rPr>
          <w:rFonts w:hint="eastAsia" w:ascii="黑体" w:hAnsi="Calibri" w:eastAsia="黑体" w:cs="Times New Roman"/>
          <w:b/>
          <w:bCs/>
          <w:kern w:val="44"/>
          <w:sz w:val="36"/>
          <w:szCs w:val="44"/>
          <w:lang w:val="en-US" w:eastAsia="zh-CN" w:bidi="ar-SA"/>
        </w:rPr>
      </w:pPr>
    </w:p>
    <w:p w14:paraId="2BAE1CEC">
      <w:pPr>
        <w:numPr>
          <w:ilvl w:val="0"/>
          <w:numId w:val="0"/>
        </w:numPr>
        <w:rPr>
          <w:rFonts w:hint="eastAsia" w:ascii="黑体" w:hAnsi="Calibri" w:eastAsia="黑体" w:cs="Times New Roman"/>
          <w:b/>
          <w:bCs/>
          <w:kern w:val="44"/>
          <w:sz w:val="36"/>
          <w:szCs w:val="44"/>
          <w:lang w:val="en-US" w:eastAsia="zh-CN" w:bidi="ar-SA"/>
        </w:rPr>
      </w:pPr>
    </w:p>
    <w:p w14:paraId="709176EF">
      <w:pPr>
        <w:numPr>
          <w:ilvl w:val="0"/>
          <w:numId w:val="0"/>
        </w:numPr>
        <w:rPr>
          <w:rFonts w:hint="eastAsia" w:ascii="黑体" w:hAnsi="Calibri" w:eastAsia="黑体" w:cs="Times New Roman"/>
          <w:b/>
          <w:bCs/>
          <w:kern w:val="44"/>
          <w:sz w:val="36"/>
          <w:szCs w:val="44"/>
          <w:lang w:val="en-US" w:eastAsia="zh-CN" w:bidi="ar-SA"/>
        </w:rPr>
      </w:pPr>
    </w:p>
    <w:p w14:paraId="0269AA03">
      <w:pPr>
        <w:numPr>
          <w:ilvl w:val="0"/>
          <w:numId w:val="0"/>
        </w:numPr>
        <w:rPr>
          <w:rFonts w:hint="eastAsia" w:ascii="黑体" w:hAnsi="Calibri" w:eastAsia="黑体" w:cs="Times New Roman"/>
          <w:b/>
          <w:bCs/>
          <w:kern w:val="44"/>
          <w:sz w:val="36"/>
          <w:szCs w:val="44"/>
          <w:lang w:val="en-US" w:eastAsia="zh-CN" w:bidi="ar-SA"/>
        </w:rPr>
      </w:pPr>
    </w:p>
    <w:p w14:paraId="1E1FF999">
      <w:pPr>
        <w:numPr>
          <w:ilvl w:val="0"/>
          <w:numId w:val="0"/>
        </w:numP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九</w:t>
      </w:r>
      <w:r>
        <w:rPr>
          <w:rFonts w:hint="eastAsia" w:ascii="黑体" w:hAnsi="Calibri" w:eastAsia="黑体" w:cs="Times New Roman"/>
          <w:b/>
          <w:bCs/>
          <w:kern w:val="44"/>
          <w:sz w:val="36"/>
          <w:szCs w:val="44"/>
          <w:lang w:val="en-US" w:eastAsia="zh-CN" w:bidi="ar-SA"/>
        </w:rPr>
        <w:t>、近三个月中任意一个月（不含投标当月）的依法缴纳社会保障资金的相关材料（提供相关主管部门证明或银行代扣证明）</w:t>
      </w:r>
    </w:p>
    <w:p w14:paraId="76D948E7">
      <w:pPr>
        <w:numPr>
          <w:ilvl w:val="0"/>
          <w:numId w:val="0"/>
        </w:numPr>
        <w:rPr>
          <w:rFonts w:hint="eastAsia" w:ascii="黑体" w:hAnsi="Calibri" w:eastAsia="黑体" w:cs="Times New Roman"/>
          <w:b/>
          <w:bCs/>
          <w:kern w:val="44"/>
          <w:sz w:val="36"/>
          <w:szCs w:val="44"/>
          <w:lang w:val="en-US" w:eastAsia="zh-CN" w:bidi="ar-SA"/>
        </w:rPr>
      </w:pPr>
    </w:p>
    <w:p w14:paraId="2A30D3ED">
      <w:pPr>
        <w:numPr>
          <w:ilvl w:val="0"/>
          <w:numId w:val="0"/>
        </w:numPr>
        <w:rPr>
          <w:rFonts w:hint="eastAsia" w:ascii="黑体" w:hAnsi="Calibri" w:eastAsia="黑体" w:cs="Times New Roman"/>
          <w:b/>
          <w:bCs/>
          <w:kern w:val="44"/>
          <w:sz w:val="36"/>
          <w:szCs w:val="44"/>
          <w:lang w:val="en-US" w:eastAsia="zh-CN" w:bidi="ar-SA"/>
        </w:rPr>
      </w:pPr>
    </w:p>
    <w:p w14:paraId="49E7C0EE">
      <w:pPr>
        <w:numPr>
          <w:ilvl w:val="0"/>
          <w:numId w:val="0"/>
        </w:numPr>
        <w:rPr>
          <w:rFonts w:hint="eastAsia" w:ascii="黑体" w:hAnsi="Calibri" w:eastAsia="黑体" w:cs="Times New Roman"/>
          <w:b/>
          <w:bCs/>
          <w:kern w:val="44"/>
          <w:sz w:val="36"/>
          <w:szCs w:val="44"/>
          <w:lang w:val="en-US" w:eastAsia="zh-CN" w:bidi="ar-SA"/>
        </w:rPr>
      </w:pPr>
    </w:p>
    <w:p w14:paraId="201CD32C">
      <w:pPr>
        <w:numPr>
          <w:ilvl w:val="0"/>
          <w:numId w:val="0"/>
        </w:numPr>
        <w:rPr>
          <w:rFonts w:hint="eastAsia" w:ascii="黑体" w:hAnsi="Calibri" w:eastAsia="黑体" w:cs="Times New Roman"/>
          <w:b/>
          <w:bCs/>
          <w:kern w:val="44"/>
          <w:sz w:val="36"/>
          <w:szCs w:val="44"/>
          <w:lang w:val="en-US" w:eastAsia="zh-CN" w:bidi="ar-SA"/>
        </w:rPr>
      </w:pPr>
    </w:p>
    <w:p w14:paraId="5445E1EE">
      <w:pPr>
        <w:numPr>
          <w:ilvl w:val="0"/>
          <w:numId w:val="0"/>
        </w:numP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w:t>
      </w:r>
      <w:r>
        <w:rPr>
          <w:rFonts w:hint="eastAsia" w:ascii="黑体" w:hAnsi="Calibri" w:eastAsia="黑体" w:cs="Times New Roman"/>
          <w:b/>
          <w:bCs/>
          <w:kern w:val="44"/>
          <w:sz w:val="36"/>
          <w:szCs w:val="44"/>
          <w:lang w:val="en-US" w:eastAsia="zh-CN" w:bidi="ar-SA"/>
        </w:rPr>
        <w:t>、企业声明函格式</w:t>
      </w:r>
      <w:bookmarkEnd w:id="0"/>
    </w:p>
    <w:p w14:paraId="5E90EA75">
      <w:pPr>
        <w:spacing w:line="360" w:lineRule="auto"/>
        <w:jc w:val="center"/>
        <w:rPr>
          <w:rFonts w:ascii="Arial" w:hAnsi="Arial" w:cs="Arial"/>
          <w:b/>
          <w:bCs/>
          <w:sz w:val="28"/>
          <w:szCs w:val="24"/>
        </w:rPr>
      </w:pPr>
      <w:r>
        <w:rPr>
          <w:rFonts w:ascii="Arial" w:hAnsi="Arial" w:cs="Arial"/>
          <w:b/>
          <w:bCs/>
          <w:sz w:val="28"/>
          <w:szCs w:val="24"/>
        </w:rPr>
        <w:t>中小企业声明函</w:t>
      </w:r>
    </w:p>
    <w:p w14:paraId="0E59AE2B">
      <w:pPr>
        <w:pStyle w:val="15"/>
        <w:spacing w:line="498" w:lineRule="exact"/>
        <w:ind w:firstLine="640"/>
        <w:jc w:val="both"/>
        <w:rPr>
          <w:rFonts w:hint="eastAsia"/>
          <w:sz w:val="21"/>
          <w:szCs w:val="21"/>
          <w:lang w:eastAsia="zh-CN"/>
        </w:rPr>
      </w:pPr>
      <w:bookmarkStart w:id="1" w:name="OLE_LINK14"/>
      <w:bookmarkStart w:id="2" w:name="OLE_LINK13"/>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3" w:name="bookmark24"/>
      <w:bookmarkEnd w:id="3"/>
    </w:p>
    <w:p w14:paraId="44819DC6">
      <w:pPr>
        <w:pStyle w:val="15"/>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w:t>
      </w:r>
      <w:r>
        <w:rPr>
          <w:rFonts w:hint="eastAsia"/>
          <w:i w:val="0"/>
          <w:iCs w:val="0"/>
          <w:color w:val="000000"/>
          <w:sz w:val="21"/>
          <w:szCs w:val="21"/>
          <w:u w:val="single"/>
        </w:rPr>
        <w:t>□</w:t>
      </w:r>
      <w:r>
        <w:rPr>
          <w:i/>
          <w:iCs/>
          <w:color w:val="000000"/>
          <w:sz w:val="21"/>
          <w:szCs w:val="21"/>
          <w:u w:val="single"/>
        </w:rPr>
        <w:t>中型企业、</w:t>
      </w:r>
      <w:r>
        <w:rPr>
          <w:rFonts w:hint="eastAsia"/>
          <w:i w:val="0"/>
          <w:iCs w:val="0"/>
          <w:color w:val="000000"/>
          <w:sz w:val="21"/>
          <w:szCs w:val="21"/>
          <w:u w:val="single"/>
        </w:rPr>
        <w:t>□</w:t>
      </w:r>
      <w:r>
        <w:rPr>
          <w:i/>
          <w:iCs/>
          <w:color w:val="000000"/>
          <w:sz w:val="21"/>
          <w:szCs w:val="21"/>
          <w:u w:val="single"/>
        </w:rPr>
        <w:t>小型企业、</w:t>
      </w:r>
      <w:r>
        <w:rPr>
          <w:rFonts w:hint="eastAsia"/>
          <w:i w:val="0"/>
          <w:iCs w:val="0"/>
          <w:color w:val="000000"/>
          <w:sz w:val="21"/>
          <w:szCs w:val="21"/>
          <w:u w:val="single"/>
        </w:rPr>
        <w:t>□</w:t>
      </w:r>
      <w:r>
        <w:rPr>
          <w:i/>
          <w:iCs/>
          <w:color w:val="000000"/>
          <w:sz w:val="21"/>
          <w:szCs w:val="21"/>
          <w:u w:val="single"/>
        </w:rPr>
        <w:t>微型企业）</w:t>
      </w:r>
      <w:r>
        <w:rPr>
          <w:iCs/>
          <w:color w:val="000000"/>
          <w:sz w:val="21"/>
          <w:szCs w:val="21"/>
        </w:rPr>
        <w:t>；</w:t>
      </w:r>
      <w:bookmarkStart w:id="4" w:name="bookmark25"/>
      <w:bookmarkEnd w:id="4"/>
    </w:p>
    <w:p w14:paraId="5B7204B8">
      <w:pPr>
        <w:pStyle w:val="15"/>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w:t>
      </w:r>
      <w:r>
        <w:rPr>
          <w:rFonts w:hint="eastAsia"/>
          <w:i w:val="0"/>
          <w:iCs w:val="0"/>
          <w:color w:val="000000"/>
          <w:sz w:val="21"/>
          <w:szCs w:val="21"/>
          <w:u w:val="single"/>
        </w:rPr>
        <w:t>□</w:t>
      </w:r>
      <w:r>
        <w:rPr>
          <w:i/>
          <w:iCs/>
          <w:color w:val="000000"/>
          <w:sz w:val="21"/>
          <w:szCs w:val="21"/>
          <w:u w:val="single"/>
        </w:rPr>
        <w:t>中型企业、</w:t>
      </w:r>
      <w:r>
        <w:rPr>
          <w:rFonts w:hint="eastAsia"/>
          <w:i w:val="0"/>
          <w:iCs w:val="0"/>
          <w:color w:val="000000"/>
          <w:sz w:val="21"/>
          <w:szCs w:val="21"/>
          <w:u w:val="single"/>
        </w:rPr>
        <w:t>□</w:t>
      </w:r>
      <w:r>
        <w:rPr>
          <w:i/>
          <w:iCs/>
          <w:color w:val="000000"/>
          <w:sz w:val="21"/>
          <w:szCs w:val="21"/>
          <w:u w:val="single"/>
        </w:rPr>
        <w:t>小型企业、</w:t>
      </w:r>
      <w:r>
        <w:rPr>
          <w:rFonts w:hint="eastAsia"/>
          <w:i w:val="0"/>
          <w:iCs w:val="0"/>
          <w:color w:val="000000"/>
          <w:sz w:val="21"/>
          <w:szCs w:val="21"/>
          <w:u w:val="single"/>
        </w:rPr>
        <w:t>□</w:t>
      </w:r>
      <w:r>
        <w:rPr>
          <w:i/>
          <w:iCs/>
          <w:color w:val="000000"/>
          <w:sz w:val="21"/>
          <w:szCs w:val="21"/>
          <w:u w:val="single"/>
        </w:rPr>
        <w:t>微型企业）</w:t>
      </w:r>
      <w:r>
        <w:rPr>
          <w:iCs/>
          <w:color w:val="000000"/>
          <w:sz w:val="21"/>
          <w:szCs w:val="21"/>
        </w:rPr>
        <w:t>；</w:t>
      </w:r>
    </w:p>
    <w:p w14:paraId="4611911E">
      <w:pPr>
        <w:pStyle w:val="15"/>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4FCFE896">
      <w:pPr>
        <w:pStyle w:val="15"/>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5"/>
        <w:spacing w:line="490" w:lineRule="exact"/>
        <w:ind w:firstLine="640"/>
        <w:jc w:val="both"/>
        <w:rPr>
          <w:sz w:val="21"/>
          <w:szCs w:val="21"/>
        </w:rPr>
      </w:pPr>
      <w:r>
        <w:rPr>
          <w:color w:val="000000"/>
          <w:sz w:val="21"/>
          <w:szCs w:val="21"/>
        </w:rPr>
        <w:t>本企业对上述声明内容的真实性负责。如有虚假，将依法承担相应责任。</w:t>
      </w:r>
    </w:p>
    <w:p w14:paraId="44798BDE">
      <w:pPr>
        <w:pStyle w:val="15"/>
        <w:spacing w:line="490" w:lineRule="exact"/>
        <w:ind w:left="3660" w:firstLine="1785" w:firstLineChars="850"/>
        <w:rPr>
          <w:sz w:val="21"/>
          <w:szCs w:val="21"/>
        </w:rPr>
      </w:pPr>
      <w:r>
        <w:rPr>
          <w:color w:val="000000"/>
          <w:sz w:val="21"/>
          <w:szCs w:val="21"/>
        </w:rPr>
        <w:t>企业名称（盖章）：</w:t>
      </w:r>
    </w:p>
    <w:p w14:paraId="1D53706D">
      <w:pPr>
        <w:pStyle w:val="15"/>
        <w:spacing w:line="490" w:lineRule="exact"/>
        <w:ind w:firstLine="0"/>
        <w:jc w:val="center"/>
        <w:rPr>
          <w:rFonts w:ascii="Arial" w:hAnsi="Arial" w:cs="Arial"/>
          <w:b/>
          <w:bCs/>
          <w:sz w:val="28"/>
          <w:szCs w:val="24"/>
          <w:lang w:eastAsia="zh-TW"/>
        </w:rPr>
      </w:pPr>
      <w:r>
        <w:rPr>
          <w:rFonts w:hint="eastAsia"/>
          <w:color w:val="000000"/>
          <w:sz w:val="21"/>
          <w:szCs w:val="21"/>
          <w:lang w:eastAsia="zh-CN"/>
        </w:rPr>
        <w:t xml:space="preserve">                                                      </w:t>
      </w:r>
      <w:r>
        <w:rPr>
          <w:color w:val="000000"/>
          <w:sz w:val="21"/>
          <w:szCs w:val="21"/>
        </w:rPr>
        <w:t>日期：</w:t>
      </w:r>
    </w:p>
    <w:p w14:paraId="5B72CE8D">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000000"/>
          <w:sz w:val="21"/>
          <w:szCs w:val="21"/>
        </w:rPr>
      </w:pPr>
    </w:p>
    <w:p w14:paraId="5C7866E1">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62B60FD">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320" w:lineRule="exact"/>
        <w:ind w:left="0" w:leftChars="0" w:firstLine="0" w:firstLineChars="0"/>
        <w:jc w:val="both"/>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0EA56F64">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20" w:lineRule="exact"/>
        <w:ind w:leftChars="0"/>
        <w:jc w:val="both"/>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bCs/>
          <w:color w:val="FF0000"/>
          <w:sz w:val="21"/>
          <w:szCs w:val="21"/>
          <w:u w:val="single"/>
          <w:lang w:val="en-US" w:eastAsia="zh-CN"/>
        </w:rPr>
        <w:t>其他未列明行业</w:t>
      </w:r>
      <w:r>
        <w:rPr>
          <w:rFonts w:hint="eastAsia"/>
          <w:color w:val="000000"/>
          <w:sz w:val="21"/>
          <w:szCs w:val="21"/>
        </w:rPr>
        <w:t>。</w:t>
      </w:r>
    </w:p>
    <w:p w14:paraId="411BD96D">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20" w:lineRule="exact"/>
        <w:ind w:leftChars="0"/>
        <w:jc w:val="both"/>
        <w:textAlignment w:val="auto"/>
        <w:rPr>
          <w:rFonts w:hint="eastAsia" w:eastAsia="宋体"/>
          <w:color w:val="000000"/>
          <w:sz w:val="21"/>
          <w:szCs w:val="21"/>
          <w:lang w:eastAsia="zh-CN"/>
        </w:rPr>
      </w:pPr>
      <w:r>
        <w:rPr>
          <w:rFonts w:hint="eastAsia"/>
          <w:b/>
          <w:bCs/>
          <w:color w:val="000000"/>
          <w:sz w:val="21"/>
          <w:szCs w:val="21"/>
          <w:lang w:eastAsia="zh-CN"/>
        </w:rPr>
        <w:t>划分</w:t>
      </w:r>
      <w:r>
        <w:rPr>
          <w:rFonts w:hint="eastAsia"/>
          <w:b/>
          <w:bCs/>
          <w:color w:val="000000"/>
          <w:sz w:val="21"/>
          <w:szCs w:val="21"/>
        </w:rPr>
        <w:t>标准为</w:t>
      </w:r>
      <w:r>
        <w:rPr>
          <w:rFonts w:hint="eastAsia"/>
          <w:color w:val="000000"/>
          <w:sz w:val="21"/>
          <w:szCs w:val="21"/>
          <w:lang w:eastAsia="zh-CN"/>
        </w:rPr>
        <w:t>：</w:t>
      </w:r>
      <w:r>
        <w:rPr>
          <w:rFonts w:hint="eastAsia"/>
          <w:color w:val="000000"/>
          <w:sz w:val="21"/>
          <w:szCs w:val="21"/>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olor w:val="000000"/>
          <w:sz w:val="21"/>
          <w:szCs w:val="21"/>
          <w:lang w:eastAsia="zh-CN"/>
        </w:rPr>
        <w:t>。</w:t>
      </w:r>
    </w:p>
    <w:p w14:paraId="60E16B0B">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20" w:lineRule="exact"/>
        <w:ind w:leftChars="0"/>
        <w:jc w:val="both"/>
        <w:textAlignment w:val="auto"/>
        <w:rPr>
          <w:rFonts w:hint="eastAsia" w:eastAsia="宋体"/>
          <w:b/>
          <w:bCs/>
          <w:color w:val="000000"/>
          <w:sz w:val="21"/>
          <w:szCs w:val="21"/>
          <w:lang w:eastAsia="zh-CN"/>
        </w:rPr>
      </w:pPr>
      <w:r>
        <w:rPr>
          <w:rFonts w:hint="eastAsia"/>
          <w:b/>
          <w:bCs/>
          <w:color w:val="000000"/>
          <w:sz w:val="21"/>
          <w:szCs w:val="21"/>
        </w:rPr>
        <w:t>3.</w:t>
      </w:r>
      <w:r>
        <w:rPr>
          <w:rFonts w:hint="eastAsia"/>
          <w:b/>
          <w:bCs/>
          <w:color w:val="000000"/>
          <w:sz w:val="21"/>
          <w:szCs w:val="21"/>
          <w:lang w:eastAsia="zh-CN"/>
        </w:rPr>
        <w:t>供应商按照划分标准对应公司情况在所属行业类型相应的“</w:t>
      </w:r>
      <w:r>
        <w:rPr>
          <w:b/>
          <w:bCs/>
          <w:i w:val="0"/>
          <w:iCs w:val="0"/>
          <w:color w:val="000000"/>
          <w:sz w:val="21"/>
          <w:szCs w:val="21"/>
          <w:u w:val="none"/>
        </w:rPr>
        <w:sym w:font="Wingdings" w:char="00A8"/>
      </w:r>
      <w:r>
        <w:rPr>
          <w:rFonts w:hint="eastAsia"/>
          <w:b/>
          <w:bCs/>
          <w:color w:val="000000"/>
          <w:sz w:val="21"/>
          <w:szCs w:val="21"/>
          <w:lang w:eastAsia="zh-CN"/>
        </w:rPr>
        <w:t>”里打勾。</w:t>
      </w:r>
    </w:p>
    <w:p w14:paraId="3B29BACC">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20" w:lineRule="exact"/>
        <w:ind w:leftChars="0"/>
        <w:jc w:val="both"/>
        <w:textAlignment w:val="auto"/>
        <w:rPr>
          <w:rFonts w:hint="eastAsia"/>
          <w:color w:val="000000"/>
          <w:sz w:val="21"/>
          <w:szCs w:val="21"/>
        </w:rPr>
      </w:pPr>
      <w:r>
        <w:rPr>
          <w:rFonts w:hint="eastAsia"/>
          <w:color w:val="000000"/>
          <w:sz w:val="21"/>
          <w:szCs w:val="21"/>
          <w:lang w:val="en-US" w:eastAsia="zh-CN"/>
        </w:rPr>
        <w:t>4.</w:t>
      </w:r>
      <w:r>
        <w:rPr>
          <w:rFonts w:hint="eastAsia"/>
          <w:color w:val="000000"/>
          <w:sz w:val="21"/>
          <w:szCs w:val="21"/>
        </w:rPr>
        <w:t>从业人员、营业收入、资产总额填报上一年度数据，无上一年度数据的新成立企业可不填报。</w:t>
      </w:r>
    </w:p>
    <w:p w14:paraId="32DC01CF">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20" w:lineRule="exact"/>
        <w:ind w:leftChars="0"/>
        <w:jc w:val="both"/>
        <w:textAlignment w:val="auto"/>
        <w:rPr>
          <w:rFonts w:hint="eastAsia"/>
          <w:color w:val="000000"/>
          <w:sz w:val="21"/>
          <w:szCs w:val="21"/>
        </w:rPr>
      </w:pPr>
      <w:r>
        <w:rPr>
          <w:rFonts w:hint="eastAsia"/>
          <w:color w:val="000000"/>
          <w:sz w:val="21"/>
          <w:szCs w:val="21"/>
          <w:lang w:val="en-US" w:eastAsia="zh-CN"/>
        </w:rPr>
        <w:t>5</w:t>
      </w:r>
      <w:r>
        <w:rPr>
          <w:rFonts w:hint="eastAsia"/>
          <w:color w:val="000000"/>
          <w:sz w:val="21"/>
          <w:szCs w:val="21"/>
        </w:rPr>
        <w:t>.专门面向中小微型企业采购的项目，供应商如不提供此声明函，则不能通过资格审查；非专门面向中小微型企业采购的项目，供应商如不提供此声明函，价格将不做相应扣除。</w:t>
      </w:r>
    </w:p>
    <w:p w14:paraId="219D0A46">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20" w:lineRule="exact"/>
        <w:ind w:leftChars="0"/>
        <w:jc w:val="left"/>
        <w:textAlignment w:val="auto"/>
        <w:rPr>
          <w:rFonts w:ascii="Arial" w:hAnsi="Arial" w:cs="Arial"/>
          <w:b/>
          <w:bCs/>
          <w:sz w:val="28"/>
          <w:szCs w:val="24"/>
        </w:rPr>
      </w:pPr>
      <w:r>
        <w:rPr>
          <w:rFonts w:hint="eastAsia"/>
          <w:color w:val="000000"/>
          <w:sz w:val="21"/>
          <w:szCs w:val="21"/>
          <w:lang w:val="en-US" w:eastAsia="zh-CN"/>
        </w:rPr>
        <w:t>6</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6FECFBB4"/>
    <w:p w14:paraId="11796D49"/>
    <w:p w14:paraId="1B4988BA"/>
    <w:p w14:paraId="701AE87F">
      <w:pPr>
        <w:pStyle w:val="4"/>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十一</w:t>
      </w:r>
      <w:r>
        <w:rPr>
          <w:rFonts w:hint="eastAsia" w:ascii="黑体" w:hAnsi="Calibri" w:eastAsia="黑体" w:cs="Times New Roman"/>
          <w:b/>
          <w:bCs/>
          <w:kern w:val="44"/>
          <w:sz w:val="36"/>
          <w:szCs w:val="44"/>
          <w:lang w:val="en-US" w:eastAsia="zh-CN" w:bidi="ar-SA"/>
        </w:rPr>
        <w:t>、其他资质材料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C0B72B">
      <w:pPr>
        <w:pStyle w:val="7"/>
        <w:rPr>
          <w:rFonts w:hint="eastAsi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E44FDB"/>
    <w:rsid w:val="02881E0B"/>
    <w:rsid w:val="05A36F5B"/>
    <w:rsid w:val="084E7846"/>
    <w:rsid w:val="08803E0C"/>
    <w:rsid w:val="08C909DC"/>
    <w:rsid w:val="0949174C"/>
    <w:rsid w:val="09925D52"/>
    <w:rsid w:val="0BF57DE5"/>
    <w:rsid w:val="0D3F24B2"/>
    <w:rsid w:val="0DAA03FA"/>
    <w:rsid w:val="0E0764FF"/>
    <w:rsid w:val="0E9503CA"/>
    <w:rsid w:val="0F421411"/>
    <w:rsid w:val="0FFC5BE6"/>
    <w:rsid w:val="112B6A46"/>
    <w:rsid w:val="12D32FD8"/>
    <w:rsid w:val="12E82452"/>
    <w:rsid w:val="16A50D85"/>
    <w:rsid w:val="17037E79"/>
    <w:rsid w:val="17C74D2B"/>
    <w:rsid w:val="18663AF8"/>
    <w:rsid w:val="18934C0E"/>
    <w:rsid w:val="1AFE5EBD"/>
    <w:rsid w:val="1EB911C2"/>
    <w:rsid w:val="1EE83EE8"/>
    <w:rsid w:val="1F460C2C"/>
    <w:rsid w:val="1F8E612F"/>
    <w:rsid w:val="1FCB4CA0"/>
    <w:rsid w:val="20E51C8A"/>
    <w:rsid w:val="22462ADA"/>
    <w:rsid w:val="22F32E79"/>
    <w:rsid w:val="253A4D8F"/>
    <w:rsid w:val="27057A4D"/>
    <w:rsid w:val="271B474C"/>
    <w:rsid w:val="28325844"/>
    <w:rsid w:val="28846DC6"/>
    <w:rsid w:val="28B27332"/>
    <w:rsid w:val="2C1B4688"/>
    <w:rsid w:val="2C3C5213"/>
    <w:rsid w:val="2D26209C"/>
    <w:rsid w:val="2E2170F9"/>
    <w:rsid w:val="2E53E687"/>
    <w:rsid w:val="2F835584"/>
    <w:rsid w:val="30662EDC"/>
    <w:rsid w:val="33B71CA0"/>
    <w:rsid w:val="33D44600"/>
    <w:rsid w:val="34645984"/>
    <w:rsid w:val="35D001EC"/>
    <w:rsid w:val="39E86785"/>
    <w:rsid w:val="39FB29A0"/>
    <w:rsid w:val="3ACD1DA9"/>
    <w:rsid w:val="3B4144E0"/>
    <w:rsid w:val="3E7A7B93"/>
    <w:rsid w:val="3E934A8E"/>
    <w:rsid w:val="3FD157A0"/>
    <w:rsid w:val="3FF33501"/>
    <w:rsid w:val="3FF5582A"/>
    <w:rsid w:val="401D2F72"/>
    <w:rsid w:val="42FE0336"/>
    <w:rsid w:val="43F11CB9"/>
    <w:rsid w:val="444B5F61"/>
    <w:rsid w:val="46561F2E"/>
    <w:rsid w:val="470B1C8F"/>
    <w:rsid w:val="47DC362C"/>
    <w:rsid w:val="48877A3B"/>
    <w:rsid w:val="490D15DF"/>
    <w:rsid w:val="4AEA6FB1"/>
    <w:rsid w:val="4BBB5F63"/>
    <w:rsid w:val="4D387556"/>
    <w:rsid w:val="4E091F8F"/>
    <w:rsid w:val="4E6176B0"/>
    <w:rsid w:val="4F3C3187"/>
    <w:rsid w:val="4F55619D"/>
    <w:rsid w:val="4F85513B"/>
    <w:rsid w:val="4F9A5963"/>
    <w:rsid w:val="502E016D"/>
    <w:rsid w:val="50CB0CDB"/>
    <w:rsid w:val="58613A3F"/>
    <w:rsid w:val="58637111"/>
    <w:rsid w:val="58B008E9"/>
    <w:rsid w:val="59561490"/>
    <w:rsid w:val="5A147441"/>
    <w:rsid w:val="5B5E287E"/>
    <w:rsid w:val="5BA109BC"/>
    <w:rsid w:val="5DA54794"/>
    <w:rsid w:val="5DB711AD"/>
    <w:rsid w:val="5E4F14E4"/>
    <w:rsid w:val="5EA068C3"/>
    <w:rsid w:val="615854D0"/>
    <w:rsid w:val="616109D2"/>
    <w:rsid w:val="626249CA"/>
    <w:rsid w:val="62A833FF"/>
    <w:rsid w:val="62C03E1E"/>
    <w:rsid w:val="62CA6A4B"/>
    <w:rsid w:val="636A33B6"/>
    <w:rsid w:val="65CB064A"/>
    <w:rsid w:val="671E63FA"/>
    <w:rsid w:val="68D128E1"/>
    <w:rsid w:val="6BFF8A33"/>
    <w:rsid w:val="6C3F4006"/>
    <w:rsid w:val="6CCF5389"/>
    <w:rsid w:val="74C87F64"/>
    <w:rsid w:val="75BC484B"/>
    <w:rsid w:val="75FA0C5D"/>
    <w:rsid w:val="76051E1C"/>
    <w:rsid w:val="760F20EB"/>
    <w:rsid w:val="76223AEA"/>
    <w:rsid w:val="76AA441E"/>
    <w:rsid w:val="79ED6E4F"/>
    <w:rsid w:val="7B09494D"/>
    <w:rsid w:val="7B857DCC"/>
    <w:rsid w:val="7B9D1312"/>
    <w:rsid w:val="7BF85F7F"/>
    <w:rsid w:val="7D7C33EF"/>
    <w:rsid w:val="7E186464"/>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99"/>
    <w:pPr>
      <w:ind w:left="840"/>
    </w:pPr>
    <w:rPr>
      <w:sz w:val="28"/>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footnote reference"/>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3065</Words>
  <Characters>3121</Characters>
  <Lines>1</Lines>
  <Paragraphs>1</Paragraphs>
  <TotalTime>1</TotalTime>
  <ScaleCrop>false</ScaleCrop>
  <LinksUpToDate>false</LinksUpToDate>
  <CharactersWithSpaces>4081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坐看云起</cp:lastModifiedBy>
  <dcterms:modified xsi:type="dcterms:W3CDTF">2026-01-27T07:55:39Z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12F9271046DA1FD4008E5B679E85BF9E_43</vt:lpwstr>
  </property>
  <property fmtid="{D5CDD505-2E9C-101B-9397-08002B2CF9AE}" pid="4" name="KSOTemplateDocerSaveRecord">
    <vt:lpwstr>eyJoZGlkIjoiYmI5NjQ1MDdhMGM2YWJhM2JhOWE3ZDUwNmYzNWMwNGQiLCJ1c2VySWQiOiI0NDc5MjIzNTMifQ==</vt:lpwstr>
  </property>
</Properties>
</file>