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1</w:t>
      </w:r>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r>
        <w:rPr>
          <w:rFonts w:hint="eastAsia" w:ascii="黑体" w:hAnsi="Cambria" w:eastAsia="黑体"/>
          <w:bCs/>
          <w:sz w:val="48"/>
          <w:szCs w:val="48"/>
          <w:u w:val="single"/>
          <w:lang w:val="en-US" w:eastAsia="zh-CN"/>
        </w:rPr>
        <w:t>2026年退休人员节日福利项目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fill="FFFFFF"/>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fill="FFFFFF"/>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E2DF2AD"/>
    <w:p w14:paraId="01C0535E">
      <w:pP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tabs>
          <w:tab w:val="right" w:leader="dot" w:pos="8306"/>
        </w:tabs>
        <w:spacing w:line="360" w:lineRule="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tabs>
          <w:tab w:val="right" w:leader="dot" w:pos="8306"/>
        </w:tabs>
        <w:spacing w:line="360" w:lineRule="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051018F3">
      <w:pPr>
        <w:pStyle w:val="6"/>
        <w:tabs>
          <w:tab w:val="right" w:leader="dot" w:pos="8306"/>
        </w:tabs>
        <w:spacing w:line="360" w:lineRule="auto"/>
        <w:rPr>
          <w:rFonts w:hint="eastAsia"/>
          <w:bCs/>
          <w:sz w:val="28"/>
          <w:szCs w:val="28"/>
        </w:rPr>
      </w:pPr>
      <w:r>
        <w:rPr>
          <w:rFonts w:hint="eastAsia"/>
          <w:bCs/>
          <w:sz w:val="28"/>
          <w:szCs w:val="28"/>
        </w:rPr>
        <w:t>三、营业场地</w:t>
      </w:r>
      <w:r>
        <w:rPr>
          <w:rFonts w:hint="eastAsia"/>
          <w:bCs/>
          <w:sz w:val="28"/>
          <w:szCs w:val="28"/>
          <w:lang w:eastAsia="zh-CN"/>
        </w:rPr>
        <w:t>证明材料</w:t>
      </w:r>
      <w:r>
        <w:rPr>
          <w:bCs/>
          <w:sz w:val="28"/>
          <w:szCs w:val="28"/>
          <w:lang w:val="zh-CN"/>
        </w:rPr>
        <w:tab/>
      </w:r>
      <w:r>
        <w:rPr>
          <w:rFonts w:hint="eastAsia"/>
          <w:bCs/>
          <w:sz w:val="28"/>
          <w:szCs w:val="28"/>
          <w:lang w:val="zh-CN"/>
        </w:rPr>
        <w:t>（页码）</w:t>
      </w:r>
    </w:p>
    <w:p w14:paraId="77C0CF30">
      <w:pPr>
        <w:pStyle w:val="6"/>
        <w:tabs>
          <w:tab w:val="right" w:leader="dot" w:pos="8306"/>
        </w:tabs>
        <w:spacing w:line="360" w:lineRule="auto"/>
        <w:rPr>
          <w:bCs/>
          <w:sz w:val="28"/>
          <w:szCs w:val="28"/>
          <w:lang w:val="zh-CN"/>
        </w:rPr>
      </w:pPr>
      <w:r>
        <w:rPr>
          <w:rFonts w:hint="eastAsia"/>
          <w:bCs/>
          <w:sz w:val="28"/>
          <w:szCs w:val="28"/>
          <w:lang w:eastAsia="zh-CN"/>
        </w:rPr>
        <w:t>四、</w:t>
      </w:r>
      <w:r>
        <w:rPr>
          <w:rFonts w:hint="eastAsia"/>
          <w:bCs/>
          <w:sz w:val="28"/>
          <w:szCs w:val="28"/>
        </w:rPr>
        <w:t>法定代表人身份证明/授权委托书</w:t>
      </w:r>
      <w:r>
        <w:rPr>
          <w:bCs/>
          <w:sz w:val="28"/>
          <w:szCs w:val="28"/>
          <w:lang w:val="zh-CN"/>
        </w:rPr>
        <w:tab/>
      </w:r>
      <w:r>
        <w:rPr>
          <w:rFonts w:hint="eastAsia"/>
          <w:bCs/>
          <w:sz w:val="28"/>
          <w:szCs w:val="28"/>
          <w:lang w:val="zh-CN"/>
        </w:rPr>
        <w:t>（页码）</w:t>
      </w:r>
    </w:p>
    <w:p w14:paraId="1ABEFE59">
      <w:pPr>
        <w:pStyle w:val="6"/>
        <w:tabs>
          <w:tab w:val="right" w:leader="dot" w:pos="8306"/>
        </w:tabs>
        <w:spacing w:line="360" w:lineRule="auto"/>
        <w:rPr>
          <w:rFonts w:hint="eastAsia"/>
          <w:bCs/>
          <w:sz w:val="28"/>
          <w:szCs w:val="28"/>
        </w:rPr>
      </w:pPr>
      <w:r>
        <w:rPr>
          <w:rFonts w:hint="eastAsia"/>
          <w:bCs/>
          <w:sz w:val="28"/>
          <w:szCs w:val="28"/>
          <w:lang w:eastAsia="zh-CN"/>
        </w:rPr>
        <w:t>五</w:t>
      </w:r>
      <w:r>
        <w:rPr>
          <w:rFonts w:hint="eastAsia"/>
          <w:bCs/>
          <w:sz w:val="28"/>
          <w:szCs w:val="28"/>
        </w:rPr>
        <w:t>、具备履行合同所必需的设备和专业技术能力的声明</w:t>
      </w:r>
      <w:r>
        <w:rPr>
          <w:bCs/>
          <w:sz w:val="28"/>
          <w:szCs w:val="28"/>
          <w:lang w:val="zh-CN"/>
        </w:rPr>
        <w:tab/>
      </w:r>
      <w:r>
        <w:rPr>
          <w:rFonts w:hint="eastAsia"/>
          <w:bCs/>
          <w:sz w:val="28"/>
          <w:szCs w:val="28"/>
          <w:lang w:val="zh-CN"/>
        </w:rPr>
        <w:t>（页码）</w:t>
      </w:r>
    </w:p>
    <w:p w14:paraId="0BE50107">
      <w:pPr>
        <w:pStyle w:val="6"/>
        <w:tabs>
          <w:tab w:val="right" w:leader="dot" w:pos="8306"/>
        </w:tabs>
        <w:spacing w:line="360" w:lineRule="auto"/>
        <w:rPr>
          <w:rFonts w:hint="eastAsia"/>
          <w:bCs/>
          <w:sz w:val="28"/>
          <w:szCs w:val="28"/>
        </w:rPr>
      </w:pPr>
      <w:r>
        <w:rPr>
          <w:rFonts w:hint="eastAsia"/>
          <w:bCs/>
          <w:sz w:val="28"/>
          <w:szCs w:val="28"/>
          <w:lang w:val="en-US" w:eastAsia="zh-CN"/>
        </w:rPr>
        <w:t>六</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26A5BA55">
      <w:pPr>
        <w:pStyle w:val="6"/>
        <w:tabs>
          <w:tab w:val="right" w:leader="dot" w:pos="8306"/>
        </w:tabs>
        <w:spacing w:line="360" w:lineRule="auto"/>
        <w:rPr>
          <w:rFonts w:hint="eastAsia"/>
          <w:bCs/>
          <w:sz w:val="28"/>
          <w:szCs w:val="28"/>
          <w:lang w:val="zh-CN"/>
        </w:rPr>
      </w:pPr>
      <w:r>
        <w:rPr>
          <w:rFonts w:hint="eastAsia"/>
          <w:bCs/>
          <w:sz w:val="28"/>
          <w:szCs w:val="28"/>
          <w:lang w:val="en-US" w:eastAsia="zh-CN"/>
        </w:rPr>
        <w:t>七</w:t>
      </w:r>
      <w:r>
        <w:rPr>
          <w:rFonts w:hint="eastAsia"/>
          <w:bCs/>
          <w:sz w:val="28"/>
          <w:szCs w:val="28"/>
          <w:lang w:eastAsia="zh-CN"/>
        </w:rPr>
        <w:t>、</w:t>
      </w:r>
      <w:r>
        <w:rPr>
          <w:rFonts w:hint="eastAsia"/>
          <w:bCs/>
          <w:sz w:val="28"/>
          <w:szCs w:val="28"/>
        </w:rPr>
        <w:t>近三个月中任意一个月份的财务状况报告复印件（至少包括资产负债表和利润表）或上一年度财务状况报告复印件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tabs>
          <w:tab w:val="right" w:leader="dot" w:pos="8306"/>
        </w:tabs>
        <w:spacing w:line="360" w:lineRule="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近三个月中任意一个月的依法纳税相关材料复印件（如依法享受缓缴、免缴的需提供相关政策文件）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tabs>
          <w:tab w:val="right" w:leader="dot" w:pos="8306"/>
        </w:tabs>
        <w:spacing w:line="360" w:lineRule="auto"/>
        <w:rPr>
          <w:rFonts w:hint="eastAsia"/>
          <w:bCs/>
          <w:sz w:val="28"/>
          <w:szCs w:val="28"/>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近三个月中任意一个月（不含投标当月）的依法缴纳社会保障资金的相关材料（提供相关主管部门证明或银行代扣证明）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tabs>
          <w:tab w:val="right" w:leader="dot" w:pos="8306"/>
        </w:tabs>
        <w:spacing w:line="360" w:lineRule="auto"/>
        <w:rPr>
          <w:rFonts w:hint="eastAsia"/>
          <w:lang w:val="zh-CN"/>
        </w:rPr>
      </w:pPr>
      <w:r>
        <w:rPr>
          <w:rFonts w:hint="eastAsia"/>
          <w:bCs/>
          <w:sz w:val="28"/>
          <w:szCs w:val="28"/>
          <w:lang w:val="en-US" w:eastAsia="zh-CN"/>
        </w:rPr>
        <w:t>十</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6"/>
        <w:tabs>
          <w:tab w:val="right" w:leader="dot" w:pos="8306"/>
        </w:tabs>
        <w:spacing w:line="360" w:lineRule="auto"/>
        <w:rPr>
          <w:sz w:val="28"/>
          <w:szCs w:val="28"/>
        </w:rPr>
      </w:pPr>
      <w:r>
        <w:rPr>
          <w:rFonts w:hint="eastAsia"/>
          <w:bCs/>
          <w:sz w:val="28"/>
          <w:szCs w:val="28"/>
          <w:lang w:eastAsia="zh-CN"/>
        </w:rPr>
        <w:t>十一、</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eastAsia="宋体" w:cs="Times New Roman"/>
                <w:sz w:val="24"/>
                <w:szCs w:val="24"/>
                <w:lang w:val="en-US" w:eastAsia="zh-CN"/>
              </w:rPr>
              <w:t>医院2026年</w:t>
            </w:r>
            <w:bookmarkStart w:id="5" w:name="_GoBack"/>
            <w:bookmarkEnd w:id="5"/>
            <w:r>
              <w:rPr>
                <w:rFonts w:hint="eastAsia" w:cs="Times New Roman"/>
                <w:sz w:val="24"/>
                <w:szCs w:val="24"/>
                <w:lang w:val="en-US" w:eastAsia="zh-CN"/>
              </w:rPr>
              <w:t>退休人员节日福利</w:t>
            </w:r>
            <w:r>
              <w:rPr>
                <w:rFonts w:hint="eastAsia" w:eastAsia="宋体" w:cs="Times New Roman"/>
                <w:sz w:val="24"/>
                <w:szCs w:val="24"/>
                <w:lang w:val="en-US" w:eastAsia="zh-CN"/>
              </w:rPr>
              <w:t>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85D777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营业场地证明材料</w:t>
      </w:r>
    </w:p>
    <w:p w14:paraId="305DDD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证明材料要求：大型超市形式：</w:t>
      </w:r>
      <w:r>
        <w:rPr>
          <w:rFonts w:hint="eastAsia" w:ascii="仿宋" w:hAnsi="仿宋" w:eastAsia="仿宋" w:cs="仿宋"/>
          <w:sz w:val="24"/>
          <w:szCs w:val="24"/>
          <w:lang w:val="en-US" w:eastAsia="zh-CN"/>
        </w:rPr>
        <w:t>投标人营业场地需满足营业场所面积在2000平方米及以上，须提供营业场所产权证或租赁协议及卖场CAD平面图原图等相关证明（卖场营业场地须为零售经营场所，批发经营场所和仓库除外）</w:t>
      </w:r>
    </w:p>
    <w:p w14:paraId="04E00453">
      <w:pPr>
        <w:pStyle w:val="2"/>
        <w:spacing w:before="100" w:beforeAutospacing="1" w:after="100" w:afterAutospacing="1" w:line="240" w:lineRule="auto"/>
        <w:jc w:val="center"/>
        <w:rPr>
          <w:rFonts w:ascii="黑体" w:eastAsia="黑体"/>
          <w:sz w:val="36"/>
          <w:lang w:val="en-US" w:eastAsia="zh-CN"/>
        </w:rPr>
      </w:pPr>
    </w:p>
    <w:p w14:paraId="6F9A8375">
      <w:pPr>
        <w:pStyle w:val="2"/>
        <w:spacing w:before="100" w:beforeAutospacing="1" w:after="100" w:afterAutospacing="1" w:line="240" w:lineRule="auto"/>
        <w:jc w:val="center"/>
        <w:rPr>
          <w:rFonts w:ascii="黑体" w:eastAsia="黑体"/>
          <w:sz w:val="36"/>
          <w:lang w:val="en-US" w:eastAsia="zh-CN"/>
        </w:rPr>
      </w:pPr>
    </w:p>
    <w:p w14:paraId="293612F6">
      <w:pPr>
        <w:rPr>
          <w:rFonts w:ascii="黑体" w:eastAsia="黑体"/>
          <w:sz w:val="36"/>
          <w:lang w:val="en-US" w:eastAsia="zh-CN"/>
        </w:rPr>
      </w:pPr>
    </w:p>
    <w:p w14:paraId="1EDB706D">
      <w:pPr>
        <w:rPr>
          <w:rFonts w:ascii="黑体" w:eastAsia="黑体"/>
          <w:sz w:val="36"/>
          <w:lang w:val="en-US" w:eastAsia="zh-CN"/>
        </w:rPr>
      </w:pPr>
    </w:p>
    <w:p w14:paraId="792D51F2">
      <w:pPr>
        <w:rPr>
          <w:rFonts w:ascii="黑体" w:eastAsia="黑体"/>
          <w:sz w:val="36"/>
          <w:lang w:val="en-US" w:eastAsia="zh-CN"/>
        </w:rPr>
      </w:pPr>
    </w:p>
    <w:p w14:paraId="715C3B52">
      <w:pPr>
        <w:rPr>
          <w:rFonts w:ascii="黑体" w:eastAsia="黑体"/>
          <w:sz w:val="36"/>
          <w:lang w:val="en-US" w:eastAsia="zh-CN"/>
        </w:rPr>
      </w:pPr>
    </w:p>
    <w:p w14:paraId="03BCF936">
      <w:pPr>
        <w:rPr>
          <w:rFonts w:ascii="黑体" w:eastAsia="黑体"/>
          <w:sz w:val="36"/>
          <w:lang w:val="en-US" w:eastAsia="zh-CN"/>
        </w:rPr>
      </w:pPr>
    </w:p>
    <w:p w14:paraId="29674F92">
      <w:pPr>
        <w:rPr>
          <w:rFonts w:ascii="黑体" w:eastAsia="黑体"/>
          <w:sz w:val="36"/>
          <w:lang w:val="en-US" w:eastAsia="zh-CN"/>
        </w:rPr>
      </w:pPr>
    </w:p>
    <w:p w14:paraId="2ACA5C41">
      <w:pPr>
        <w:rPr>
          <w:rFonts w:ascii="黑体" w:eastAsia="黑体"/>
          <w:sz w:val="36"/>
          <w:lang w:val="en-US" w:eastAsia="zh-CN"/>
        </w:rPr>
      </w:pPr>
    </w:p>
    <w:p w14:paraId="4B050244">
      <w:pPr>
        <w:rPr>
          <w:rFonts w:ascii="黑体" w:eastAsia="黑体"/>
          <w:sz w:val="36"/>
          <w:lang w:val="en-US" w:eastAsia="zh-CN"/>
        </w:rPr>
      </w:pPr>
    </w:p>
    <w:p w14:paraId="7C70271A">
      <w:pPr>
        <w:rPr>
          <w:rFonts w:ascii="黑体" w:eastAsia="黑体"/>
          <w:sz w:val="36"/>
          <w:lang w:val="en-US" w:eastAsia="zh-CN"/>
        </w:rPr>
      </w:pPr>
    </w:p>
    <w:p w14:paraId="330FEFFE">
      <w:pPr>
        <w:rPr>
          <w:rFonts w:ascii="黑体" w:eastAsia="黑体"/>
          <w:sz w:val="36"/>
          <w:lang w:val="en-US" w:eastAsia="zh-CN"/>
        </w:rPr>
      </w:pPr>
    </w:p>
    <w:p w14:paraId="0C351A28">
      <w:pPr>
        <w:rPr>
          <w:rFonts w:ascii="黑体" w:eastAsia="黑体"/>
          <w:sz w:val="36"/>
          <w:lang w:val="en-US" w:eastAsia="zh-CN"/>
        </w:rPr>
      </w:pPr>
    </w:p>
    <w:p w14:paraId="1F1BC71D">
      <w:pPr>
        <w:rPr>
          <w:rFonts w:ascii="黑体" w:eastAsia="黑体"/>
          <w:sz w:val="36"/>
          <w:lang w:val="en-US" w:eastAsia="zh-CN"/>
        </w:rPr>
      </w:pPr>
    </w:p>
    <w:p w14:paraId="72117F08">
      <w:pPr>
        <w:rPr>
          <w:rFonts w:ascii="黑体" w:eastAsia="黑体"/>
          <w:sz w:val="36"/>
          <w:lang w:val="en-US" w:eastAsia="zh-CN"/>
        </w:rPr>
      </w:pPr>
    </w:p>
    <w:p w14:paraId="1960C84B">
      <w:pPr>
        <w:rPr>
          <w:rFonts w:ascii="黑体" w:eastAsia="黑体"/>
          <w:sz w:val="36"/>
          <w:lang w:val="en-US" w:eastAsia="zh-CN"/>
        </w:rPr>
      </w:pPr>
    </w:p>
    <w:p w14:paraId="43C7A6C8">
      <w:pPr>
        <w:pStyle w:val="2"/>
        <w:spacing w:before="100" w:beforeAutospacing="1" w:after="100" w:afterAutospacing="1" w:line="240" w:lineRule="auto"/>
        <w:jc w:val="center"/>
        <w:rPr>
          <w:rFonts w:hint="eastAsia" w:ascii="黑体" w:eastAsia="黑体"/>
          <w:sz w:val="36"/>
          <w:lang w:val="en-US" w:eastAsia="zh-CN"/>
        </w:rPr>
      </w:pPr>
      <w:r>
        <w:rPr>
          <w:rFonts w:hint="eastAsia" w:ascii="黑体" w:eastAsia="黑体"/>
          <w:sz w:val="36"/>
          <w:lang w:val="en-US" w:eastAsia="zh-CN"/>
        </w:rPr>
        <w:t>四、法定代表人身份证明/授权委托书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5</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5</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五</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2"/>
        <w:spacing w:before="100" w:beforeAutospacing="1" w:after="100" w:afterAutospacing="1" w:line="500" w:lineRule="exact"/>
        <w:jc w:val="center"/>
        <w:rPr>
          <w:rFonts w:hint="eastAsia" w:ascii="黑体" w:eastAsia="黑体"/>
          <w:sz w:val="36"/>
        </w:rPr>
      </w:pPr>
    </w:p>
    <w:p w14:paraId="491213F8">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2"/>
        <w:spacing w:before="100" w:beforeAutospacing="1" w:after="100" w:afterAutospacing="1" w:line="480" w:lineRule="auto"/>
        <w:jc w:val="center"/>
        <w:rPr>
          <w:rFonts w:hint="eastAsia" w:ascii="黑体" w:eastAsia="黑体"/>
          <w:sz w:val="36"/>
        </w:rPr>
      </w:pPr>
    </w:p>
    <w:p w14:paraId="0677ABFA">
      <w:pPr>
        <w:pStyle w:val="2"/>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2"/>
        <w:spacing w:before="100" w:beforeAutospacing="1" w:after="100" w:afterAutospacing="1" w:line="500" w:lineRule="exact"/>
        <w:jc w:val="center"/>
        <w:rPr>
          <w:rFonts w:hint="eastAsia" w:ascii="黑体" w:eastAsia="黑体"/>
          <w:sz w:val="36"/>
        </w:rPr>
      </w:pPr>
    </w:p>
    <w:p w14:paraId="1EC4016C">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六、供应商3年内无重大违法记录的书面声明</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75DC2892">
      <w:pPr>
        <w:pStyle w:val="2"/>
        <w:numPr>
          <w:ilvl w:val="0"/>
          <w:numId w:val="0"/>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cs="Times New Roman"/>
          <w:b/>
          <w:bCs/>
          <w:kern w:val="44"/>
          <w:sz w:val="36"/>
          <w:szCs w:val="44"/>
          <w:lang w:val="en-US" w:eastAsia="zh-CN" w:bidi="ar-SA"/>
        </w:rPr>
        <w:t>七</w:t>
      </w:r>
      <w:r>
        <w:rPr>
          <w:rFonts w:hint="eastAsia" w:ascii="黑体" w:hAnsi="Calibri" w:eastAsia="黑体" w:cs="Times New Roman"/>
          <w:b/>
          <w:bCs/>
          <w:kern w:val="44"/>
          <w:sz w:val="36"/>
          <w:szCs w:val="44"/>
          <w:lang w:val="en-US" w:eastAsia="zh-CN" w:bidi="ar-SA"/>
        </w:rPr>
        <w:t>、</w:t>
      </w:r>
      <w:r>
        <w:rPr>
          <w:rFonts w:hint="eastAsia" w:ascii="黑体" w:eastAsia="黑体"/>
          <w:sz w:val="36"/>
          <w:lang w:eastAsia="zh-CN"/>
        </w:rPr>
        <w:t>近三个月中任意一个月份的财务状况报告复印件（至少包括资产负债表和利润表）或上一年度财务状况报告复印件</w:t>
      </w:r>
    </w:p>
    <w:p w14:paraId="212170E6">
      <w:pPr>
        <w:rPr>
          <w:rFonts w:hint="eastAsia" w:ascii="黑体" w:eastAsia="黑体"/>
          <w:sz w:val="36"/>
          <w:lang w:eastAsia="zh-CN"/>
        </w:rPr>
      </w:pPr>
    </w:p>
    <w:p w14:paraId="75A9C147">
      <w:pPr>
        <w:rPr>
          <w:rFonts w:hint="eastAsia" w:ascii="黑体" w:eastAsia="黑体"/>
          <w:sz w:val="36"/>
          <w:lang w:eastAsia="zh-CN"/>
        </w:rPr>
      </w:pPr>
    </w:p>
    <w:p w14:paraId="1010910B">
      <w:pPr>
        <w:rPr>
          <w:rFonts w:hint="eastAsia" w:ascii="黑体" w:eastAsia="黑体"/>
          <w:sz w:val="36"/>
          <w:lang w:eastAsia="zh-CN"/>
        </w:rPr>
      </w:pPr>
    </w:p>
    <w:p w14:paraId="61329F5B">
      <w:pPr>
        <w:rPr>
          <w:rFonts w:hint="eastAsia" w:ascii="黑体" w:eastAsia="黑体"/>
          <w:sz w:val="36"/>
          <w:lang w:eastAsia="zh-CN"/>
        </w:rPr>
      </w:pPr>
    </w:p>
    <w:p w14:paraId="202D8F3D">
      <w:pPr>
        <w:rPr>
          <w:rFonts w:hint="eastAsia" w:ascii="黑体" w:eastAsia="黑体"/>
          <w:sz w:val="36"/>
          <w:lang w:eastAsia="zh-CN"/>
        </w:rPr>
      </w:pPr>
    </w:p>
    <w:p w14:paraId="07963F50">
      <w:pPr>
        <w:numPr>
          <w:ilvl w:val="0"/>
          <w:numId w:val="0"/>
        </w:numP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八</w:t>
      </w:r>
      <w:r>
        <w:rPr>
          <w:rFonts w:hint="eastAsia" w:ascii="黑体" w:hAnsi="Calibri" w:eastAsia="黑体" w:cs="Times New Roman"/>
          <w:b/>
          <w:bCs/>
          <w:kern w:val="44"/>
          <w:sz w:val="36"/>
          <w:szCs w:val="44"/>
          <w:lang w:val="en-US" w:eastAsia="zh-CN" w:bidi="ar-SA"/>
        </w:rPr>
        <w:t>、近三个月中任意一个月的依法纳税相关材料复印件（如依法享受缓缴、免缴的需提供相关政策文件）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0"/>
        </w:numP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九</w:t>
      </w:r>
      <w:r>
        <w:rPr>
          <w:rFonts w:hint="eastAsia" w:ascii="黑体" w:hAnsi="Calibri" w:eastAsia="黑体" w:cs="Times New Roman"/>
          <w:b/>
          <w:bCs/>
          <w:kern w:val="44"/>
          <w:sz w:val="36"/>
          <w:szCs w:val="44"/>
          <w:lang w:val="en-US" w:eastAsia="zh-CN" w:bidi="ar-SA"/>
        </w:rPr>
        <w:t>、近三个月中任意一个月（不含投标当月）的依法缴纳社会保障资金的相关材料（提供相关主管部门证明或银行代扣证明）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0"/>
        </w:numP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w:t>
      </w:r>
      <w:r>
        <w:rPr>
          <w:rFonts w:hint="eastAsia" w:ascii="黑体" w:hAnsi="Calibri" w:eastAsia="黑体" w:cs="Times New Roman"/>
          <w:b/>
          <w:bCs/>
          <w:kern w:val="44"/>
          <w:sz w:val="36"/>
          <w:szCs w:val="44"/>
          <w:lang w:val="en-US" w:eastAsia="zh-CN" w:bidi="ar-SA"/>
        </w:rPr>
        <w:t>、企业声明函格式</w:t>
      </w:r>
      <w:bookmarkEnd w:id="0"/>
    </w:p>
    <w:p w14:paraId="5E90EA75">
      <w:pPr>
        <w:spacing w:line="360" w:lineRule="auto"/>
        <w:jc w:val="center"/>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rPr>
          <w:rFonts w:hint="eastAsia"/>
          <w:sz w:val="21"/>
          <w:szCs w:val="21"/>
          <w:lang w:eastAsia="zh-CN"/>
        </w:rPr>
      </w:pPr>
      <w:bookmarkStart w:id="1" w:name="OLE_LINK14"/>
      <w:bookmarkStart w:id="2" w:name="OLE_LINK13"/>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3" w:name="bookmark24"/>
      <w:bookmarkEnd w:id="3"/>
    </w:p>
    <w:p w14:paraId="44819DC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w:t>
      </w:r>
      <w:r>
        <w:rPr>
          <w:rFonts w:hint="eastAsia"/>
          <w:i w:val="0"/>
          <w:iCs w:val="0"/>
          <w:color w:val="000000"/>
          <w:sz w:val="21"/>
          <w:szCs w:val="21"/>
          <w:u w:val="single"/>
        </w:rPr>
        <w:t>□</w:t>
      </w:r>
      <w:r>
        <w:rPr>
          <w:i/>
          <w:iCs/>
          <w:color w:val="000000"/>
          <w:sz w:val="21"/>
          <w:szCs w:val="21"/>
          <w:u w:val="single"/>
        </w:rPr>
        <w:t>中型企业、</w:t>
      </w:r>
      <w:r>
        <w:rPr>
          <w:rFonts w:hint="eastAsia"/>
          <w:i w:val="0"/>
          <w:iCs w:val="0"/>
          <w:color w:val="000000"/>
          <w:sz w:val="21"/>
          <w:szCs w:val="21"/>
          <w:u w:val="single"/>
        </w:rPr>
        <w:t>□</w:t>
      </w:r>
      <w:r>
        <w:rPr>
          <w:i/>
          <w:iCs/>
          <w:color w:val="000000"/>
          <w:sz w:val="21"/>
          <w:szCs w:val="21"/>
          <w:u w:val="single"/>
        </w:rPr>
        <w:t>小型企业、</w:t>
      </w:r>
      <w:r>
        <w:rPr>
          <w:rFonts w:hint="eastAsia"/>
          <w:i w:val="0"/>
          <w:iCs w:val="0"/>
          <w:color w:val="000000"/>
          <w:sz w:val="21"/>
          <w:szCs w:val="21"/>
          <w:u w:val="single"/>
        </w:rPr>
        <w:t>□</w:t>
      </w:r>
      <w:r>
        <w:rPr>
          <w:i/>
          <w:iCs/>
          <w:color w:val="000000"/>
          <w:sz w:val="21"/>
          <w:szCs w:val="21"/>
          <w:u w:val="single"/>
        </w:rPr>
        <w:t>微型企业）</w:t>
      </w:r>
      <w:r>
        <w:rPr>
          <w:iCs/>
          <w:color w:val="000000"/>
          <w:sz w:val="21"/>
          <w:szCs w:val="21"/>
        </w:rPr>
        <w:t>；</w:t>
      </w:r>
      <w:bookmarkStart w:id="4" w:name="bookmark25"/>
      <w:bookmarkEnd w:id="4"/>
    </w:p>
    <w:p w14:paraId="5B7204B8">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w:t>
      </w:r>
      <w:r>
        <w:rPr>
          <w:rFonts w:hint="eastAsia"/>
          <w:i w:val="0"/>
          <w:iCs w:val="0"/>
          <w:color w:val="000000"/>
          <w:sz w:val="21"/>
          <w:szCs w:val="21"/>
          <w:u w:val="single"/>
        </w:rPr>
        <w:t>□</w:t>
      </w:r>
      <w:r>
        <w:rPr>
          <w:i/>
          <w:iCs/>
          <w:color w:val="000000"/>
          <w:sz w:val="21"/>
          <w:szCs w:val="21"/>
          <w:u w:val="single"/>
        </w:rPr>
        <w:t>中型企业、</w:t>
      </w:r>
      <w:r>
        <w:rPr>
          <w:rFonts w:hint="eastAsia"/>
          <w:i w:val="0"/>
          <w:iCs w:val="0"/>
          <w:color w:val="000000"/>
          <w:sz w:val="21"/>
          <w:szCs w:val="21"/>
          <w:u w:val="single"/>
        </w:rPr>
        <w:t>□</w:t>
      </w:r>
      <w:r>
        <w:rPr>
          <w:i/>
          <w:iCs/>
          <w:color w:val="000000"/>
          <w:sz w:val="21"/>
          <w:szCs w:val="21"/>
          <w:u w:val="single"/>
        </w:rPr>
        <w:t>小型企业、</w:t>
      </w:r>
      <w:r>
        <w:rPr>
          <w:rFonts w:hint="eastAsia"/>
          <w:i w:val="0"/>
          <w:iCs w:val="0"/>
          <w:color w:val="000000"/>
          <w:sz w:val="21"/>
          <w:szCs w:val="21"/>
          <w:u w:val="single"/>
        </w:rPr>
        <w:t>□</w:t>
      </w:r>
      <w:r>
        <w:rPr>
          <w:i/>
          <w:iCs/>
          <w:color w:val="000000"/>
          <w:sz w:val="21"/>
          <w:szCs w:val="21"/>
          <w:u w:val="single"/>
        </w:rPr>
        <w:t>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rPr>
          <w:sz w:val="21"/>
          <w:szCs w:val="21"/>
        </w:rPr>
      </w:pPr>
      <w:r>
        <w:rPr>
          <w:color w:val="000000"/>
          <w:sz w:val="21"/>
          <w:szCs w:val="21"/>
        </w:rPr>
        <w:t>企业名称（盖章）：</w:t>
      </w:r>
    </w:p>
    <w:p w14:paraId="7ED0FD2A">
      <w:pPr>
        <w:pStyle w:val="15"/>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rPr>
          <w:rFonts w:ascii="Arial" w:hAnsi="Arial" w:cs="Arial"/>
          <w:b/>
          <w:bCs/>
          <w:sz w:val="28"/>
          <w:szCs w:val="24"/>
          <w:lang w:eastAsia="zh-TW"/>
        </w:rPr>
      </w:pPr>
    </w:p>
    <w:p w14:paraId="6ABD1F0B">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b/>
          <w:bCs/>
          <w:color w:val="000000"/>
          <w:sz w:val="21"/>
          <w:szCs w:val="21"/>
          <w:lang w:eastAsia="zh-CN"/>
        </w:rPr>
      </w:pPr>
      <w:r>
        <w:rPr>
          <w:rFonts w:hint="eastAsia"/>
          <w:b/>
          <w:bCs/>
          <w:color w:val="000000"/>
          <w:sz w:val="21"/>
          <w:szCs w:val="21"/>
        </w:rPr>
        <w:t>注</w:t>
      </w:r>
      <w:r>
        <w:rPr>
          <w:rFonts w:hint="eastAsia"/>
          <w:b/>
          <w:bCs/>
          <w:color w:val="000000"/>
          <w:sz w:val="21"/>
          <w:szCs w:val="21"/>
          <w:lang w:eastAsia="zh-CN"/>
        </w:rPr>
        <w:t>：</w:t>
      </w:r>
    </w:p>
    <w:p w14:paraId="762B60FD">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320" w:lineRule="exact"/>
        <w:ind w:left="0" w:leftChars="0" w:firstLine="0" w:firstLineChars="0"/>
        <w:jc w:val="left"/>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0EA56F64">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20" w:lineRule="exact"/>
        <w:ind w:leftChars="0"/>
        <w:jc w:val="left"/>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零售业</w:t>
      </w:r>
      <w:r>
        <w:rPr>
          <w:rFonts w:hint="eastAsia"/>
          <w:color w:val="000000"/>
          <w:sz w:val="21"/>
          <w:szCs w:val="21"/>
        </w:rPr>
        <w:t>。</w:t>
      </w:r>
    </w:p>
    <w:p w14:paraId="411BD96D">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20" w:lineRule="exact"/>
        <w:ind w:leftChars="0"/>
        <w:jc w:val="left"/>
        <w:textAlignment w:val="auto"/>
        <w:rPr>
          <w:rFonts w:hint="eastAsia" w:eastAsia="宋体"/>
          <w:color w:val="000000"/>
          <w:sz w:val="21"/>
          <w:szCs w:val="21"/>
          <w:lang w:eastAsia="zh-CN"/>
        </w:rPr>
      </w:pPr>
      <w:r>
        <w:rPr>
          <w:rFonts w:hint="eastAsia"/>
          <w:b/>
          <w:bCs/>
          <w:color w:val="000000"/>
          <w:sz w:val="21"/>
          <w:szCs w:val="21"/>
          <w:lang w:eastAsia="zh-CN"/>
        </w:rPr>
        <w:t>划分</w:t>
      </w:r>
      <w:r>
        <w:rPr>
          <w:rFonts w:hint="eastAsia"/>
          <w:b/>
          <w:bCs/>
          <w:color w:val="000000"/>
          <w:sz w:val="21"/>
          <w:szCs w:val="21"/>
        </w:rPr>
        <w:t>标准为</w:t>
      </w:r>
      <w:r>
        <w:rPr>
          <w:rFonts w:hint="eastAsia"/>
          <w:color w:val="000000"/>
          <w:sz w:val="21"/>
          <w:szCs w:val="21"/>
          <w:lang w:eastAsia="zh-CN"/>
        </w:rPr>
        <w:t>：</w:t>
      </w:r>
      <w:r>
        <w:rPr>
          <w:rFonts w:hint="eastAsia"/>
          <w:color w:val="000000"/>
          <w:sz w:val="21"/>
          <w:szCs w:val="21"/>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olor w:val="000000"/>
          <w:sz w:val="21"/>
          <w:szCs w:val="21"/>
          <w:lang w:eastAsia="zh-CN"/>
        </w:rPr>
        <w:t>。</w:t>
      </w:r>
    </w:p>
    <w:p w14:paraId="60E16B0B">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20" w:lineRule="exact"/>
        <w:ind w:leftChars="0"/>
        <w:jc w:val="left"/>
        <w:textAlignment w:val="auto"/>
        <w:rPr>
          <w:rFonts w:hint="eastAsia" w:eastAsia="宋体"/>
          <w:b/>
          <w:bCs/>
          <w:color w:val="000000"/>
          <w:sz w:val="21"/>
          <w:szCs w:val="21"/>
          <w:lang w:eastAsia="zh-CN"/>
        </w:rPr>
      </w:pPr>
      <w:r>
        <w:rPr>
          <w:rFonts w:hint="eastAsia"/>
          <w:b/>
          <w:bCs/>
          <w:color w:val="000000"/>
          <w:sz w:val="21"/>
          <w:szCs w:val="21"/>
        </w:rPr>
        <w:t>3.</w:t>
      </w:r>
      <w:r>
        <w:rPr>
          <w:rFonts w:hint="eastAsia"/>
          <w:b/>
          <w:bCs/>
          <w:color w:val="000000"/>
          <w:sz w:val="21"/>
          <w:szCs w:val="21"/>
          <w:lang w:eastAsia="zh-CN"/>
        </w:rPr>
        <w:t>供应商按照划分标准对应公司情况在所属行业类型相应的“</w:t>
      </w:r>
      <w:r>
        <w:rPr>
          <w:b/>
          <w:bCs/>
          <w:i w:val="0"/>
          <w:iCs w:val="0"/>
          <w:color w:val="000000"/>
          <w:sz w:val="21"/>
          <w:szCs w:val="21"/>
          <w:u w:val="none"/>
        </w:rPr>
        <w:sym w:font="Wingdings" w:char="00A8"/>
      </w:r>
      <w:r>
        <w:rPr>
          <w:rFonts w:hint="eastAsia"/>
          <w:b/>
          <w:bCs/>
          <w:color w:val="000000"/>
          <w:sz w:val="21"/>
          <w:szCs w:val="21"/>
          <w:lang w:eastAsia="zh-CN"/>
        </w:rPr>
        <w:t>”里打勾。</w:t>
      </w:r>
    </w:p>
    <w:p w14:paraId="3B29BACC">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20" w:lineRule="exact"/>
        <w:ind w:leftChars="0"/>
        <w:jc w:val="left"/>
        <w:textAlignment w:val="auto"/>
        <w:rPr>
          <w:rFonts w:hint="eastAsia"/>
          <w:color w:val="000000"/>
          <w:sz w:val="21"/>
          <w:szCs w:val="21"/>
        </w:rPr>
      </w:pPr>
      <w:r>
        <w:rPr>
          <w:rFonts w:hint="eastAsia"/>
          <w:color w:val="000000"/>
          <w:sz w:val="21"/>
          <w:szCs w:val="21"/>
          <w:lang w:val="en-US" w:eastAsia="zh-CN"/>
        </w:rPr>
        <w:t>4.</w:t>
      </w:r>
      <w:r>
        <w:rPr>
          <w:rFonts w:hint="eastAsia"/>
          <w:color w:val="000000"/>
          <w:sz w:val="21"/>
          <w:szCs w:val="21"/>
        </w:rPr>
        <w:t>从业人员、营业收入、资产总额填报上一年度数据，无上一年度数据的新成立企业可不填报。</w:t>
      </w:r>
    </w:p>
    <w:p w14:paraId="32DC01CF">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20" w:lineRule="exact"/>
        <w:ind w:leftChars="0"/>
        <w:jc w:val="left"/>
        <w:textAlignment w:val="auto"/>
        <w:rPr>
          <w:rFonts w:hint="eastAsia"/>
          <w:color w:val="000000"/>
          <w:sz w:val="21"/>
          <w:szCs w:val="21"/>
        </w:rPr>
      </w:pPr>
      <w:r>
        <w:rPr>
          <w:rFonts w:hint="eastAsia"/>
          <w:color w:val="000000"/>
          <w:sz w:val="21"/>
          <w:szCs w:val="21"/>
          <w:lang w:val="en-US" w:eastAsia="zh-CN"/>
        </w:rPr>
        <w:t>5</w:t>
      </w:r>
      <w:r>
        <w:rPr>
          <w:rFonts w:hint="eastAsia"/>
          <w:color w:val="000000"/>
          <w:sz w:val="21"/>
          <w:szCs w:val="21"/>
        </w:rPr>
        <w:t>.专门面向中小微型企业采购的项目，供应商如不提供此声明函，则不能通过资格审查；非专门面向中小微型企业采购的项目，供应商如不提供此声明函，价格将不做相应扣除。</w:t>
      </w:r>
    </w:p>
    <w:p w14:paraId="219D0A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hAnsi="Arial" w:cs="Arial"/>
          <w:b/>
          <w:bCs/>
          <w:sz w:val="28"/>
          <w:szCs w:val="24"/>
        </w:rPr>
      </w:pPr>
      <w:r>
        <w:rPr>
          <w:rFonts w:hint="eastAsia"/>
          <w:color w:val="000000"/>
          <w:sz w:val="21"/>
          <w:szCs w:val="21"/>
          <w:lang w:val="en-US" w:eastAsia="zh-CN"/>
        </w:rPr>
        <w:t>6</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44779BF7">
      <w:pPr>
        <w:spacing w:line="360" w:lineRule="auto"/>
        <w:rPr>
          <w:rFonts w:ascii="Arial" w:hAnsi="Arial" w:cs="Arial"/>
          <w:b/>
          <w:bCs/>
          <w:szCs w:val="24"/>
        </w:rPr>
      </w:pPr>
    </w:p>
    <w:p w14:paraId="6FECFBB4"/>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C0B72B">
      <w:pPr>
        <w:pStyle w:val="7"/>
        <w:rPr>
          <w:rFonts w:hint="eastAsi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5E84319"/>
    <w:rsid w:val="084E7846"/>
    <w:rsid w:val="08803E0C"/>
    <w:rsid w:val="0949174C"/>
    <w:rsid w:val="09925D52"/>
    <w:rsid w:val="0BF57DE5"/>
    <w:rsid w:val="0D3F24B2"/>
    <w:rsid w:val="0DAA03FA"/>
    <w:rsid w:val="0E0764FF"/>
    <w:rsid w:val="0E9503CA"/>
    <w:rsid w:val="0F421411"/>
    <w:rsid w:val="0FFC5BE6"/>
    <w:rsid w:val="112B6A46"/>
    <w:rsid w:val="12D32FD8"/>
    <w:rsid w:val="12E82452"/>
    <w:rsid w:val="17037E79"/>
    <w:rsid w:val="17C74D2B"/>
    <w:rsid w:val="18663AF8"/>
    <w:rsid w:val="18934C0E"/>
    <w:rsid w:val="1AFE5EBD"/>
    <w:rsid w:val="1C370A9E"/>
    <w:rsid w:val="1EB911C2"/>
    <w:rsid w:val="1EE83EE8"/>
    <w:rsid w:val="1F460C2C"/>
    <w:rsid w:val="1F8E612F"/>
    <w:rsid w:val="1FCB4CA0"/>
    <w:rsid w:val="20E51C8A"/>
    <w:rsid w:val="22462ADA"/>
    <w:rsid w:val="22F32E79"/>
    <w:rsid w:val="253A4D8F"/>
    <w:rsid w:val="271B474C"/>
    <w:rsid w:val="28325844"/>
    <w:rsid w:val="28846DC6"/>
    <w:rsid w:val="28B27332"/>
    <w:rsid w:val="2C1B4688"/>
    <w:rsid w:val="2D26209C"/>
    <w:rsid w:val="2E2170F9"/>
    <w:rsid w:val="2E53E687"/>
    <w:rsid w:val="2F835584"/>
    <w:rsid w:val="30662EDC"/>
    <w:rsid w:val="33B71CA0"/>
    <w:rsid w:val="33D44600"/>
    <w:rsid w:val="34645984"/>
    <w:rsid w:val="35D001EC"/>
    <w:rsid w:val="39FB29A0"/>
    <w:rsid w:val="3ACD1DA9"/>
    <w:rsid w:val="3B4144E0"/>
    <w:rsid w:val="3E7A7B93"/>
    <w:rsid w:val="3E934A8E"/>
    <w:rsid w:val="3FF33501"/>
    <w:rsid w:val="3FF5582A"/>
    <w:rsid w:val="401D2F72"/>
    <w:rsid w:val="42FE0336"/>
    <w:rsid w:val="43F11CB9"/>
    <w:rsid w:val="444B5F61"/>
    <w:rsid w:val="46561F2E"/>
    <w:rsid w:val="470B1C8F"/>
    <w:rsid w:val="47DC362C"/>
    <w:rsid w:val="48877A3B"/>
    <w:rsid w:val="490D15DF"/>
    <w:rsid w:val="4AEA6FB1"/>
    <w:rsid w:val="4BBB5F63"/>
    <w:rsid w:val="4D2756BB"/>
    <w:rsid w:val="4D387556"/>
    <w:rsid w:val="4E091F8F"/>
    <w:rsid w:val="4E6176B0"/>
    <w:rsid w:val="4F3C3187"/>
    <w:rsid w:val="4F55619D"/>
    <w:rsid w:val="4F85513B"/>
    <w:rsid w:val="4F9A5963"/>
    <w:rsid w:val="502E016D"/>
    <w:rsid w:val="50CB0CDB"/>
    <w:rsid w:val="58613A3F"/>
    <w:rsid w:val="59561490"/>
    <w:rsid w:val="5A147441"/>
    <w:rsid w:val="5B5E287E"/>
    <w:rsid w:val="5CAE3391"/>
    <w:rsid w:val="5DA54794"/>
    <w:rsid w:val="5E4F14E4"/>
    <w:rsid w:val="5EA068C3"/>
    <w:rsid w:val="615854D0"/>
    <w:rsid w:val="616109D2"/>
    <w:rsid w:val="626249CA"/>
    <w:rsid w:val="62A833FF"/>
    <w:rsid w:val="62C03E1E"/>
    <w:rsid w:val="62CA6A4B"/>
    <w:rsid w:val="636A33B6"/>
    <w:rsid w:val="65CB064A"/>
    <w:rsid w:val="671E63FA"/>
    <w:rsid w:val="68D128E1"/>
    <w:rsid w:val="6BFF8A33"/>
    <w:rsid w:val="6C3F4006"/>
    <w:rsid w:val="6CCF5389"/>
    <w:rsid w:val="74C87F64"/>
    <w:rsid w:val="75FA0C5D"/>
    <w:rsid w:val="76051E1C"/>
    <w:rsid w:val="76065F8D"/>
    <w:rsid w:val="760F20EB"/>
    <w:rsid w:val="76223AEA"/>
    <w:rsid w:val="76AA441E"/>
    <w:rsid w:val="79ED6E4F"/>
    <w:rsid w:val="7B09494D"/>
    <w:rsid w:val="7B857DCC"/>
    <w:rsid w:val="7B9D1312"/>
    <w:rsid w:val="7BF85F7F"/>
    <w:rsid w:val="7D7C33EF"/>
    <w:rsid w:val="7E186464"/>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3019</Words>
  <Characters>3086</Characters>
  <Lines>1</Lines>
  <Paragraphs>1</Paragraphs>
  <TotalTime>0</TotalTime>
  <ScaleCrop>false</ScaleCrop>
  <LinksUpToDate>false</LinksUpToDate>
  <CharactersWithSpaces>4045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坐看云起</cp:lastModifiedBy>
  <dcterms:modified xsi:type="dcterms:W3CDTF">2025-12-17T01:57:45Z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12F9271046DA1FD4008E5B679E85BF9E_43</vt:lpwstr>
  </property>
  <property fmtid="{D5CDD505-2E9C-101B-9397-08002B2CF9AE}" pid="4" name="KSOTemplateDocerSaveRecord">
    <vt:lpwstr>eyJoZGlkIjoiYmI5NjQ1MDdhMGM2YWJhM2JhOWE3ZDUwNmYzNWMwNGQiLCJ1c2VySWQiOiI0NDc5MjIzNTMifQ==</vt:lpwstr>
  </property>
</Properties>
</file>