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1ACAB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六：</w:t>
      </w:r>
    </w:p>
    <w:p w14:paraId="47A165C2">
      <w:pPr>
        <w:pStyle w:val="2"/>
        <w:bidi w:val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/>
        </w:rPr>
        <w:t>中药饮片</w:t>
      </w:r>
      <w:r>
        <w:rPr>
          <w:rFonts w:hint="eastAsia"/>
          <w:lang w:eastAsia="zh-CN"/>
        </w:rPr>
        <w:t>招标采购中选</w:t>
      </w:r>
      <w:r>
        <w:rPr>
          <w:rFonts w:hint="eastAsia"/>
        </w:rPr>
        <w:t>方式</w:t>
      </w:r>
    </w:p>
    <w:p w14:paraId="3E08E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本次中药饮片招标采购中选方式为</w:t>
      </w:r>
      <w:r>
        <w:rPr>
          <w:rFonts w:hint="eastAsia" w:ascii="仿宋" w:hAnsi="仿宋" w:eastAsia="仿宋" w:cs="仿宋"/>
          <w:sz w:val="28"/>
          <w:szCs w:val="28"/>
        </w:rPr>
        <w:t>：综合评优。</w:t>
      </w:r>
    </w:p>
    <w:p w14:paraId="65861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对以下五项分别计分，满分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100分，</w:t>
      </w:r>
      <w:r>
        <w:rPr>
          <w:rFonts w:hint="eastAsia" w:ascii="仿宋" w:hAnsi="仿宋" w:eastAsia="仿宋" w:cs="仿宋"/>
          <w:sz w:val="28"/>
          <w:szCs w:val="28"/>
        </w:rPr>
        <w:t>取总得分最高的为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349B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其中：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样品质量得分权重为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%</w:t>
      </w:r>
    </w:p>
    <w:p w14:paraId="0D9F9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产品报价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得分权重为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%</w:t>
      </w:r>
    </w:p>
    <w:p w14:paraId="04F87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sz w:val="28"/>
          <w:szCs w:val="28"/>
        </w:rPr>
        <w:t>业务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得分权重为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%</w:t>
      </w:r>
    </w:p>
    <w:p w14:paraId="4E287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服务承诺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得分权重为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%</w:t>
      </w:r>
    </w:p>
    <w:p w14:paraId="317EC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4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代煎服务能力得分权重为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15%</w:t>
      </w:r>
    </w:p>
    <w:p w14:paraId="1DA20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每一样品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的样品</w:t>
      </w:r>
      <w:r>
        <w:rPr>
          <w:rFonts w:hint="eastAsia" w:ascii="仿宋" w:hAnsi="仿宋" w:eastAsia="仿宋" w:cs="仿宋"/>
          <w:sz w:val="28"/>
          <w:szCs w:val="28"/>
        </w:rPr>
        <w:t>质量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和产品</w:t>
      </w: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分别计分，再</w:t>
      </w:r>
      <w:r>
        <w:rPr>
          <w:rFonts w:hint="eastAsia" w:ascii="仿宋" w:hAnsi="仿宋" w:eastAsia="仿宋" w:cs="仿宋"/>
          <w:sz w:val="28"/>
          <w:szCs w:val="28"/>
        </w:rPr>
        <w:t>结合权重系数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计算所有样品的平均分。</w:t>
      </w:r>
    </w:p>
    <w:p w14:paraId="35BF0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样品质量得分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，满分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40分。</w:t>
      </w:r>
    </w:p>
    <w:p w14:paraId="78BBC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医院组织的中药饮片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专家组各成员，分别对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sz w:val="28"/>
          <w:szCs w:val="28"/>
        </w:rPr>
        <w:t>提供的样品逐一进行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评分</w:t>
      </w:r>
      <w:r>
        <w:rPr>
          <w:rFonts w:hint="eastAsia" w:ascii="仿宋" w:hAnsi="仿宋" w:eastAsia="仿宋" w:cs="仿宋"/>
          <w:sz w:val="28"/>
          <w:szCs w:val="28"/>
        </w:rPr>
        <w:t>，每一样品的得分为专家组各成员评定的平均分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每一样品的最高得分应≦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2EEBD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结合权重系数计算全部样品质量得分的平均分，平均分为企业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该项的最终得分，若</w:t>
      </w:r>
      <w:r>
        <w:rPr>
          <w:rFonts w:hint="eastAsia" w:ascii="仿宋" w:hAnsi="仿宋" w:eastAsia="仿宋" w:cs="仿宋"/>
          <w:sz w:val="28"/>
          <w:szCs w:val="28"/>
        </w:rPr>
        <w:t>平均分≦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分，则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该项得</w:t>
      </w:r>
      <w:r>
        <w:rPr>
          <w:rFonts w:hint="eastAsia" w:ascii="仿宋" w:hAnsi="仿宋" w:eastAsia="仿宋" w:cs="仿宋"/>
          <w:sz w:val="28"/>
          <w:szCs w:val="28"/>
        </w:rPr>
        <w:t>分为零分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473D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《泰州市第四人民医院中药饮片报价单》上的部分品种在《投标样品目录》里没有，其质量分统一按该投标人提供的各样品质量分的平均值处理。</w:t>
      </w:r>
    </w:p>
    <w:p w14:paraId="08097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7"/>
        <w:tblW w:w="8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381"/>
        <w:gridCol w:w="1381"/>
        <w:gridCol w:w="1381"/>
        <w:gridCol w:w="1381"/>
        <w:gridCol w:w="1395"/>
      </w:tblGrid>
      <w:tr w14:paraId="0F5C3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300" w:type="dxa"/>
            <w:gridSpan w:val="6"/>
            <w:vAlign w:val="top"/>
          </w:tcPr>
          <w:p w14:paraId="4A586969">
            <w:pPr>
              <w:spacing w:before="93" w:line="22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3"/>
                <w:sz w:val="28"/>
                <w:szCs w:val="28"/>
                <w:lang w:eastAsia="zh-CN"/>
              </w:rPr>
              <w:t>样品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  <w:lang w:eastAsia="zh-CN"/>
              </w:rPr>
              <w:t>质量评分</w:t>
            </w:r>
            <w:r>
              <w:rPr>
                <w:rFonts w:hint="eastAsia" w:ascii="宋体" w:hAnsi="宋体" w:cs="宋体"/>
                <w:b/>
                <w:bCs/>
                <w:spacing w:val="-3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/>
                <w:bCs/>
                <w:spacing w:val="-4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分）</w:t>
            </w:r>
          </w:p>
        </w:tc>
      </w:tr>
      <w:tr w14:paraId="491FE1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81" w:type="dxa"/>
            <w:vMerge w:val="restart"/>
            <w:tcBorders>
              <w:bottom w:val="nil"/>
            </w:tcBorders>
            <w:vAlign w:val="top"/>
          </w:tcPr>
          <w:p w14:paraId="51DDD0C6">
            <w:pPr>
              <w:spacing w:line="26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32397DD">
            <w:pPr>
              <w:spacing w:line="26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7D5E8E3">
            <w:pPr>
              <w:spacing w:line="26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9378D99">
            <w:pPr>
              <w:spacing w:line="26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880457E">
            <w:pPr>
              <w:spacing w:line="26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B1AF19B">
            <w:pPr>
              <w:spacing w:line="26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29D93DD">
            <w:pPr>
              <w:spacing w:before="72" w:line="222" w:lineRule="auto"/>
              <w:jc w:val="center"/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饮片性状特征质量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排名</w:t>
            </w:r>
          </w:p>
          <w:p w14:paraId="136FACC5">
            <w:pPr>
              <w:spacing w:before="72" w:line="22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分）</w:t>
            </w:r>
          </w:p>
        </w:tc>
        <w:tc>
          <w:tcPr>
            <w:tcW w:w="1381" w:type="dxa"/>
            <w:vAlign w:val="top"/>
          </w:tcPr>
          <w:p w14:paraId="714F5725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排名</w:t>
            </w:r>
          </w:p>
        </w:tc>
        <w:tc>
          <w:tcPr>
            <w:tcW w:w="1381" w:type="dxa"/>
            <w:vAlign w:val="top"/>
          </w:tcPr>
          <w:p w14:paraId="07A564BA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1381" w:type="dxa"/>
            <w:vMerge w:val="restart"/>
            <w:tcBorders>
              <w:bottom w:val="nil"/>
            </w:tcBorders>
            <w:vAlign w:val="top"/>
          </w:tcPr>
          <w:p w14:paraId="5091F342">
            <w:pPr>
              <w:spacing w:line="245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BDDB208">
            <w:pPr>
              <w:spacing w:line="245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2C9C680">
            <w:pPr>
              <w:spacing w:line="24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F7CA293">
            <w:pPr>
              <w:spacing w:line="24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E4989F2">
            <w:pPr>
              <w:spacing w:line="24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92520F8">
            <w:pPr>
              <w:spacing w:before="71" w:line="236" w:lineRule="auto"/>
              <w:ind w:right="194"/>
              <w:jc w:val="left"/>
              <w:rPr>
                <w:rFonts w:hint="eastAsia" w:ascii="宋体" w:hAnsi="宋体" w:eastAsia="宋体" w:cs="宋体"/>
                <w:b/>
                <w:bCs/>
                <w:spacing w:val="3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外观片</w:t>
            </w:r>
            <w:r>
              <w:rPr>
                <w:rFonts w:hint="eastAsia" w:ascii="宋体" w:hAnsi="宋体" w:eastAsia="宋体" w:cs="宋体"/>
                <w:b/>
                <w:bCs/>
                <w:spacing w:val="31"/>
                <w:sz w:val="24"/>
                <w:szCs w:val="24"/>
              </w:rPr>
              <w:t>形</w:t>
            </w:r>
            <w:r>
              <w:rPr>
                <w:rFonts w:hint="eastAsia" w:ascii="宋体" w:hAnsi="宋体" w:eastAsia="宋体" w:cs="宋体"/>
                <w:b/>
                <w:bCs/>
                <w:spacing w:val="3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31"/>
                <w:sz w:val="24"/>
                <w:szCs w:val="24"/>
              </w:rPr>
              <w:t>杂质、</w:t>
            </w:r>
          </w:p>
          <w:p w14:paraId="581EB472">
            <w:pPr>
              <w:spacing w:before="71" w:line="236" w:lineRule="auto"/>
              <w:ind w:right="194"/>
              <w:jc w:val="left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31"/>
                <w:sz w:val="24"/>
                <w:szCs w:val="24"/>
                <w:lang w:eastAsia="zh-CN"/>
              </w:rPr>
              <w:t>水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b/>
                <w:bCs/>
                <w:spacing w:val="-4"/>
                <w:sz w:val="24"/>
                <w:szCs w:val="24"/>
                <w:lang w:eastAsia="zh-CN"/>
              </w:rPr>
              <w:t>等</w:t>
            </w:r>
          </w:p>
          <w:p w14:paraId="21EC2030">
            <w:pPr>
              <w:spacing w:before="71" w:line="236" w:lineRule="auto"/>
              <w:ind w:right="19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</w:rPr>
              <w:t>分）</w:t>
            </w:r>
          </w:p>
        </w:tc>
        <w:tc>
          <w:tcPr>
            <w:tcW w:w="1381" w:type="dxa"/>
            <w:vAlign w:val="top"/>
          </w:tcPr>
          <w:p w14:paraId="52207B73">
            <w:pPr>
              <w:tabs>
                <w:tab w:val="left" w:pos="1050"/>
              </w:tabs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排名</w:t>
            </w:r>
          </w:p>
        </w:tc>
        <w:tc>
          <w:tcPr>
            <w:tcW w:w="1395" w:type="dxa"/>
            <w:vAlign w:val="top"/>
          </w:tcPr>
          <w:p w14:paraId="19340334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得分</w:t>
            </w:r>
          </w:p>
        </w:tc>
      </w:tr>
      <w:tr w14:paraId="44FB0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62B50E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0EF120BD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</w:t>
            </w:r>
          </w:p>
        </w:tc>
        <w:tc>
          <w:tcPr>
            <w:tcW w:w="1381" w:type="dxa"/>
            <w:vAlign w:val="top"/>
          </w:tcPr>
          <w:p w14:paraId="55525BE6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470B1C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0EC4676B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top"/>
          </w:tcPr>
          <w:p w14:paraId="3804281C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20</w:t>
            </w:r>
          </w:p>
        </w:tc>
      </w:tr>
      <w:tr w14:paraId="0429D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181CE3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52754B8D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</w:p>
        </w:tc>
        <w:tc>
          <w:tcPr>
            <w:tcW w:w="1381" w:type="dxa"/>
            <w:vAlign w:val="top"/>
          </w:tcPr>
          <w:p w14:paraId="1A8C87B3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23ACEC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7F38D12C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top"/>
          </w:tcPr>
          <w:p w14:paraId="51611C02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18</w:t>
            </w:r>
          </w:p>
        </w:tc>
      </w:tr>
      <w:tr w14:paraId="2611D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162DD6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5AE2A5F4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</w:t>
            </w:r>
          </w:p>
        </w:tc>
        <w:tc>
          <w:tcPr>
            <w:tcW w:w="1381" w:type="dxa"/>
            <w:vAlign w:val="top"/>
          </w:tcPr>
          <w:p w14:paraId="3DBE2239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0CE612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3BBB32D6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</w:t>
            </w:r>
          </w:p>
        </w:tc>
        <w:tc>
          <w:tcPr>
            <w:tcW w:w="1395" w:type="dxa"/>
            <w:vAlign w:val="top"/>
          </w:tcPr>
          <w:p w14:paraId="607AE6BF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16</w:t>
            </w:r>
          </w:p>
        </w:tc>
      </w:tr>
      <w:tr w14:paraId="32819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750E7D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50A2BBE5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4</w:t>
            </w:r>
          </w:p>
        </w:tc>
        <w:tc>
          <w:tcPr>
            <w:tcW w:w="1381" w:type="dxa"/>
            <w:vAlign w:val="top"/>
          </w:tcPr>
          <w:p w14:paraId="461A4D2D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322313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75A2AF93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4</w:t>
            </w:r>
          </w:p>
        </w:tc>
        <w:tc>
          <w:tcPr>
            <w:tcW w:w="1395" w:type="dxa"/>
            <w:vAlign w:val="top"/>
          </w:tcPr>
          <w:p w14:paraId="59DE900B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14</w:t>
            </w:r>
          </w:p>
        </w:tc>
      </w:tr>
      <w:tr w14:paraId="34E0D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4E48A1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09443D14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5</w:t>
            </w:r>
          </w:p>
        </w:tc>
        <w:tc>
          <w:tcPr>
            <w:tcW w:w="1381" w:type="dxa"/>
            <w:vAlign w:val="top"/>
          </w:tcPr>
          <w:p w14:paraId="6E1AC643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634E2B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618C430C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5</w:t>
            </w:r>
          </w:p>
        </w:tc>
        <w:tc>
          <w:tcPr>
            <w:tcW w:w="1395" w:type="dxa"/>
            <w:vAlign w:val="top"/>
          </w:tcPr>
          <w:p w14:paraId="136A51A3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12</w:t>
            </w:r>
          </w:p>
        </w:tc>
      </w:tr>
      <w:tr w14:paraId="4411A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3A7FF7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5E996CCA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6</w:t>
            </w:r>
          </w:p>
        </w:tc>
        <w:tc>
          <w:tcPr>
            <w:tcW w:w="1381" w:type="dxa"/>
            <w:vAlign w:val="top"/>
          </w:tcPr>
          <w:p w14:paraId="70117BDC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155F0F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2E40D5BD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6</w:t>
            </w:r>
          </w:p>
        </w:tc>
        <w:tc>
          <w:tcPr>
            <w:tcW w:w="1395" w:type="dxa"/>
            <w:vAlign w:val="top"/>
          </w:tcPr>
          <w:p w14:paraId="57A1AF2A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10</w:t>
            </w:r>
          </w:p>
        </w:tc>
      </w:tr>
      <w:tr w14:paraId="26DCC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132D57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38D9F49E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7</w:t>
            </w:r>
          </w:p>
        </w:tc>
        <w:tc>
          <w:tcPr>
            <w:tcW w:w="1381" w:type="dxa"/>
            <w:vAlign w:val="top"/>
          </w:tcPr>
          <w:p w14:paraId="6186D341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2D756A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3453363F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7</w:t>
            </w:r>
          </w:p>
        </w:tc>
        <w:tc>
          <w:tcPr>
            <w:tcW w:w="1395" w:type="dxa"/>
            <w:vAlign w:val="top"/>
          </w:tcPr>
          <w:p w14:paraId="4E3A8101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8</w:t>
            </w:r>
          </w:p>
        </w:tc>
      </w:tr>
      <w:tr w14:paraId="2C6A26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114339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7F37DA3F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</w:p>
        </w:tc>
        <w:tc>
          <w:tcPr>
            <w:tcW w:w="1381" w:type="dxa"/>
            <w:vAlign w:val="top"/>
          </w:tcPr>
          <w:p w14:paraId="32621EE4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73ECEC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516FB0B3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8</w:t>
            </w:r>
          </w:p>
        </w:tc>
        <w:tc>
          <w:tcPr>
            <w:tcW w:w="1395" w:type="dxa"/>
            <w:vAlign w:val="top"/>
          </w:tcPr>
          <w:p w14:paraId="5AEFD449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6</w:t>
            </w:r>
          </w:p>
        </w:tc>
      </w:tr>
      <w:tr w14:paraId="19112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139277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608E6AE9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</w:t>
            </w:r>
          </w:p>
        </w:tc>
        <w:tc>
          <w:tcPr>
            <w:tcW w:w="1381" w:type="dxa"/>
            <w:vAlign w:val="top"/>
          </w:tcPr>
          <w:p w14:paraId="3E9679E3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4CF9F4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3BF7A20C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</w:t>
            </w:r>
          </w:p>
        </w:tc>
        <w:tc>
          <w:tcPr>
            <w:tcW w:w="1395" w:type="dxa"/>
            <w:vAlign w:val="top"/>
          </w:tcPr>
          <w:p w14:paraId="6EF0B614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4</w:t>
            </w:r>
          </w:p>
        </w:tc>
      </w:tr>
      <w:tr w14:paraId="6CA7A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81" w:type="dxa"/>
            <w:vMerge w:val="continue"/>
            <w:tcBorders>
              <w:top w:val="nil"/>
            </w:tcBorders>
            <w:vAlign w:val="top"/>
          </w:tcPr>
          <w:p w14:paraId="7F6BA7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4716DA97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10</w:t>
            </w:r>
          </w:p>
        </w:tc>
        <w:tc>
          <w:tcPr>
            <w:tcW w:w="1381" w:type="dxa"/>
            <w:vAlign w:val="top"/>
          </w:tcPr>
          <w:p w14:paraId="2CD8E239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1" w:type="dxa"/>
            <w:vMerge w:val="continue"/>
            <w:tcBorders>
              <w:top w:val="nil"/>
            </w:tcBorders>
            <w:vAlign w:val="top"/>
          </w:tcPr>
          <w:p w14:paraId="16FE92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1" w:type="dxa"/>
            <w:vAlign w:val="top"/>
          </w:tcPr>
          <w:p w14:paraId="05CC7D4A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10</w:t>
            </w:r>
          </w:p>
        </w:tc>
        <w:tc>
          <w:tcPr>
            <w:tcW w:w="1395" w:type="dxa"/>
            <w:vAlign w:val="top"/>
          </w:tcPr>
          <w:p w14:paraId="4DC1C1A7"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</w:tr>
    </w:tbl>
    <w:p w14:paraId="530B1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各产品的报价得分，满分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 w14:paraId="0A716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以所有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sz w:val="28"/>
          <w:szCs w:val="28"/>
        </w:rPr>
        <w:t>对该产品报价的最低价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满分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 w:cs="仿宋"/>
          <w:sz w:val="28"/>
          <w:szCs w:val="28"/>
        </w:rPr>
        <w:t>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该产品其他人的得分分别为：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 w:cs="仿宋"/>
          <w:sz w:val="28"/>
          <w:szCs w:val="28"/>
        </w:rPr>
        <w:t>×最低价/报价</w:t>
      </w:r>
    </w:p>
    <w:p w14:paraId="34854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报价单共计列举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85个品种，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若某个品种未参与报价，则该品种的价格得分为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0分。</w:t>
      </w:r>
    </w:p>
    <w:p w14:paraId="24188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业务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得分，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满分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分。</w:t>
      </w:r>
    </w:p>
    <w:p w14:paraId="3A14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业务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得分以</w:t>
      </w:r>
      <w:r>
        <w:rPr>
          <w:rFonts w:hint="eastAsia" w:ascii="仿宋" w:hAnsi="仿宋" w:eastAsia="仿宋" w:cs="仿宋"/>
          <w:sz w:val="28"/>
          <w:szCs w:val="28"/>
        </w:rPr>
        <w:t>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有</w:t>
      </w:r>
      <w:r>
        <w:rPr>
          <w:rFonts w:hint="eastAsia" w:ascii="仿宋" w:hAnsi="仿宋" w:eastAsia="仿宋" w:cs="仿宋"/>
          <w:sz w:val="28"/>
          <w:szCs w:val="28"/>
        </w:rPr>
        <w:t>审计部门公章的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年财务报表中的经营收入衡量。经营收入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最高的为基准额得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其余企业</w:t>
      </w:r>
      <w:r>
        <w:rPr>
          <w:rFonts w:hint="eastAsia" w:ascii="仿宋" w:hAnsi="仿宋" w:eastAsia="仿宋" w:cs="仿宋"/>
          <w:sz w:val="28"/>
          <w:szCs w:val="28"/>
        </w:rPr>
        <w:t>的得分分别为：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×经营收入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/基准额</w:t>
      </w:r>
    </w:p>
    <w:p w14:paraId="7AE88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4.饮片配送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服务承诺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得分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满分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分。</w:t>
      </w:r>
    </w:p>
    <w:p w14:paraId="319091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分别对各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企业提交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服务承诺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书》内所列的配送服务承诺和代煎服务承诺</w:t>
      </w:r>
      <w:r>
        <w:rPr>
          <w:rFonts w:hint="eastAsia" w:ascii="仿宋" w:hAnsi="仿宋" w:eastAsia="仿宋" w:cs="仿宋"/>
          <w:sz w:val="28"/>
          <w:szCs w:val="28"/>
        </w:rPr>
        <w:t>进行评定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根据满意程度按等级计分，若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</w:t>
      </w:r>
      <w:r>
        <w:rPr>
          <w:rFonts w:hint="eastAsia" w:ascii="仿宋" w:hAnsi="仿宋" w:eastAsia="仿宋" w:cs="仿宋"/>
          <w:sz w:val="28"/>
          <w:szCs w:val="28"/>
        </w:rPr>
        <w:t>N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个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参与企业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就将权重分成N份，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满意度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最好的得满分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其余则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根据名次依次递减得分。</w:t>
      </w:r>
      <w:bookmarkStart w:id="0" w:name="_GoBack"/>
      <w:bookmarkEnd w:id="0"/>
    </w:p>
    <w:p w14:paraId="6D3FC7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代煎服务能力得分，满分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15分。</w:t>
      </w:r>
    </w:p>
    <w:p w14:paraId="14DE36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专家组就饮片代煎服务事项与各企业现场面谈，</w:t>
      </w:r>
      <w:r>
        <w:rPr>
          <w:rFonts w:hint="eastAsia" w:ascii="仿宋" w:hAnsi="仿宋" w:eastAsia="仿宋" w:cs="仿宋"/>
          <w:sz w:val="28"/>
          <w:szCs w:val="28"/>
        </w:rPr>
        <w:t>根据满意程度按等级计分，若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</w:t>
      </w:r>
      <w:r>
        <w:rPr>
          <w:rFonts w:hint="eastAsia" w:ascii="仿宋" w:hAnsi="仿宋" w:eastAsia="仿宋" w:cs="仿宋"/>
          <w:sz w:val="28"/>
          <w:szCs w:val="28"/>
        </w:rPr>
        <w:t>N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个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参与企业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就将权重分成N份，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满意度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最好的得满分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15分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其余则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根据名次依次递减得分。</w:t>
      </w:r>
    </w:p>
    <w:p w14:paraId="08D413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以上各项的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得分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统一按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四舍五入，保留小数点后二位进行。</w:t>
      </w:r>
    </w:p>
    <w:p w14:paraId="743D9D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取总得分最高的为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中选企业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A4F6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除报价单中所列品种，其余</w:t>
      </w:r>
      <w:r>
        <w:rPr>
          <w:rFonts w:hint="eastAsia" w:ascii="仿宋" w:hAnsi="仿宋" w:eastAsia="仿宋" w:cs="仿宋"/>
          <w:sz w:val="28"/>
          <w:szCs w:val="28"/>
        </w:rPr>
        <w:t>未要求报价的品种因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种类</w:t>
      </w:r>
      <w:r>
        <w:rPr>
          <w:rFonts w:hint="eastAsia" w:ascii="仿宋" w:hAnsi="仿宋" w:eastAsia="仿宋" w:cs="仿宋"/>
          <w:sz w:val="28"/>
          <w:szCs w:val="28"/>
        </w:rPr>
        <w:t>多，用量少，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待确定中选企业</w:t>
      </w:r>
      <w:r>
        <w:rPr>
          <w:rFonts w:hint="eastAsia" w:ascii="仿宋" w:hAnsi="仿宋" w:eastAsia="仿宋" w:cs="仿宋"/>
          <w:sz w:val="28"/>
          <w:szCs w:val="28"/>
        </w:rPr>
        <w:t>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由中选企业在不高于以往采购价的前提下进行报价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972DB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337CC2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7533FC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59343E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55639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0ABF26B4">
      <w:pPr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cwNzViODJlYjRjZDRkNmI3MWEyZmRlYWYzZDVjZjcifQ=="/>
  </w:docVars>
  <w:rsids>
    <w:rsidRoot w:val="00D923D2"/>
    <w:rsid w:val="0042245F"/>
    <w:rsid w:val="00573A52"/>
    <w:rsid w:val="00716931"/>
    <w:rsid w:val="00D24CC4"/>
    <w:rsid w:val="00D923D2"/>
    <w:rsid w:val="01C2043A"/>
    <w:rsid w:val="037F704D"/>
    <w:rsid w:val="05280493"/>
    <w:rsid w:val="0A7D4792"/>
    <w:rsid w:val="0DC74332"/>
    <w:rsid w:val="0DFE5677"/>
    <w:rsid w:val="1150758D"/>
    <w:rsid w:val="13747008"/>
    <w:rsid w:val="17C83A25"/>
    <w:rsid w:val="1C13243B"/>
    <w:rsid w:val="1DA8115B"/>
    <w:rsid w:val="1F73021E"/>
    <w:rsid w:val="1FB43587"/>
    <w:rsid w:val="2C343198"/>
    <w:rsid w:val="37E03C53"/>
    <w:rsid w:val="38600814"/>
    <w:rsid w:val="3C236125"/>
    <w:rsid w:val="3E2148E6"/>
    <w:rsid w:val="3F792C90"/>
    <w:rsid w:val="41AB1F47"/>
    <w:rsid w:val="42597579"/>
    <w:rsid w:val="43FF0406"/>
    <w:rsid w:val="450448C5"/>
    <w:rsid w:val="46E27759"/>
    <w:rsid w:val="479C366B"/>
    <w:rsid w:val="47FD77F9"/>
    <w:rsid w:val="48566EC0"/>
    <w:rsid w:val="4AC2498C"/>
    <w:rsid w:val="4AE271AB"/>
    <w:rsid w:val="4B305423"/>
    <w:rsid w:val="51D11D27"/>
    <w:rsid w:val="55F87123"/>
    <w:rsid w:val="5B6065F6"/>
    <w:rsid w:val="65970E4A"/>
    <w:rsid w:val="66F37DB6"/>
    <w:rsid w:val="6829174D"/>
    <w:rsid w:val="6A7F7EC8"/>
    <w:rsid w:val="6AE83B03"/>
    <w:rsid w:val="6F0B69DF"/>
    <w:rsid w:val="74B77DC2"/>
    <w:rsid w:val="74BF1BF7"/>
    <w:rsid w:val="760D2CE3"/>
    <w:rsid w:val="77ED6F6B"/>
    <w:rsid w:val="7A060DBF"/>
    <w:rsid w:val="7B32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link w:val="6"/>
    <w:qFormat/>
    <w:uiPriority w:val="99"/>
    <w:pPr>
      <w:spacing w:line="400" w:lineRule="exact"/>
      <w:ind w:left="2" w:leftChars="1"/>
    </w:pPr>
    <w:rPr>
      <w:rFonts w:ascii="宋体" w:hAnsi="宋体"/>
      <w:szCs w:val="20"/>
    </w:rPr>
  </w:style>
  <w:style w:type="character" w:customStyle="1" w:styleId="6">
    <w:name w:val="Body Text Indent 3 Char"/>
    <w:basedOn w:val="5"/>
    <w:link w:val="3"/>
    <w:semiHidden/>
    <w:qFormat/>
    <w:uiPriority w:val="99"/>
    <w:rPr>
      <w:sz w:val="16"/>
      <w:szCs w:val="16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889</Words>
  <Characters>935</Characters>
  <Lines>0</Lines>
  <Paragraphs>0</Paragraphs>
  <TotalTime>26</TotalTime>
  <ScaleCrop>false</ScaleCrop>
  <LinksUpToDate>false</LinksUpToDate>
  <CharactersWithSpaces>937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天之神寓</cp:lastModifiedBy>
  <dcterms:modified xsi:type="dcterms:W3CDTF">2025-07-16T00:42:32Z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EB186BBF74B241AFA5FE985393BBE360_12</vt:lpwstr>
  </property>
  <property fmtid="{D5CDD505-2E9C-101B-9397-08002B2CF9AE}" pid="4" name="KSOTemplateDocerSaveRecord">
    <vt:lpwstr>eyJoZGlkIjoiYjcwNzViODJlYjRjZDRkNmI3MWEyZmRlYWYzZDVjZjciLCJ1c2VySWQiOiIxMzU1NjA1NTI1In0=</vt:lpwstr>
  </property>
</Properties>
</file>